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E213D" w14:textId="77777777" w:rsidR="00B15A01" w:rsidRDefault="00B15A01" w:rsidP="005335B8">
      <w:pPr>
        <w:ind w:right="-270"/>
        <w:jc w:val="center"/>
        <w:rPr>
          <w:rFonts w:ascii="Bookman Old Style" w:hAnsi="Bookman Old Style"/>
          <w:b/>
          <w:sz w:val="28"/>
          <w:szCs w:val="28"/>
          <w:u w:val="single"/>
        </w:rPr>
      </w:pPr>
      <w:r>
        <w:rPr>
          <w:b/>
          <w:bCs/>
          <w:noProof/>
        </w:rPr>
        <w:drawing>
          <wp:inline distT="0" distB="0" distL="0" distR="0" wp14:anchorId="08AC02DB" wp14:editId="49F6319F">
            <wp:extent cx="885825" cy="714375"/>
            <wp:effectExtent l="0" t="0" r="9525" b="9525"/>
            <wp:docPr id="2" name="Picture 2" descr="http://www.stlucia.gov.lc/images/Saint_Lucia_Coat_of_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lucia.gov.lc/images/Saint_Lucia_Coat_of_Arm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714375"/>
                    </a:xfrm>
                    <a:prstGeom prst="rect">
                      <a:avLst/>
                    </a:prstGeom>
                    <a:noFill/>
                    <a:ln>
                      <a:noFill/>
                    </a:ln>
                  </pic:spPr>
                </pic:pic>
              </a:graphicData>
            </a:graphic>
          </wp:inline>
        </w:drawing>
      </w:r>
    </w:p>
    <w:p w14:paraId="7D97D835" w14:textId="6368C603" w:rsidR="00B15A01" w:rsidRPr="0027382D" w:rsidRDefault="00B15A01" w:rsidP="005335B8">
      <w:pPr>
        <w:ind w:right="-270"/>
        <w:jc w:val="center"/>
        <w:rPr>
          <w:b/>
          <w:sz w:val="28"/>
          <w:szCs w:val="28"/>
        </w:rPr>
      </w:pPr>
      <w:r w:rsidRPr="002F6EDD">
        <w:rPr>
          <w:b/>
          <w:sz w:val="28"/>
          <w:szCs w:val="28"/>
        </w:rPr>
        <w:t>GOVERNMENT OF SAINT LUCIA</w:t>
      </w:r>
    </w:p>
    <w:p w14:paraId="454E57C6" w14:textId="77777777" w:rsidR="00B15A01" w:rsidRPr="002F6EDD" w:rsidRDefault="00B15A01" w:rsidP="005335B8">
      <w:pPr>
        <w:ind w:right="-270"/>
        <w:jc w:val="center"/>
        <w:rPr>
          <w:b/>
          <w:sz w:val="28"/>
          <w:szCs w:val="28"/>
        </w:rPr>
      </w:pPr>
      <w:r w:rsidRPr="002F6EDD">
        <w:rPr>
          <w:b/>
          <w:sz w:val="28"/>
          <w:szCs w:val="28"/>
        </w:rPr>
        <w:t>ATTORNEY GENERAL’S CHAMBERS</w:t>
      </w:r>
    </w:p>
    <w:p w14:paraId="698A1DC5" w14:textId="77777777" w:rsidR="00B15A01" w:rsidRPr="002F6EDD" w:rsidRDefault="00B15A01" w:rsidP="005335B8">
      <w:pPr>
        <w:ind w:right="-270"/>
        <w:jc w:val="both"/>
        <w:rPr>
          <w:b/>
        </w:rPr>
      </w:pPr>
    </w:p>
    <w:p w14:paraId="0008144C" w14:textId="14B892FC" w:rsidR="00B15A01" w:rsidRDefault="00A72466" w:rsidP="005335B8">
      <w:pPr>
        <w:ind w:right="-270"/>
        <w:jc w:val="both"/>
      </w:pPr>
      <w:r>
        <w:t xml:space="preserve">Applications are invited for the position of </w:t>
      </w:r>
      <w:r w:rsidR="00692A88">
        <w:t xml:space="preserve">Director </w:t>
      </w:r>
      <w:r>
        <w:t>of the National Anti-Money Laundering Oversight Committee (NAMLOC) - with the Attorney General’s Chambers. The principle responsibilities, for the position and qualification requirements are provided below.</w:t>
      </w:r>
    </w:p>
    <w:p w14:paraId="3EB1E680" w14:textId="77777777" w:rsidR="00A72466" w:rsidRDefault="00A72466" w:rsidP="005335B8">
      <w:pPr>
        <w:ind w:right="-270"/>
        <w:jc w:val="both"/>
        <w:rPr>
          <w:b/>
        </w:rPr>
      </w:pPr>
    </w:p>
    <w:p w14:paraId="74D9B816" w14:textId="2387B313" w:rsidR="00084E2B" w:rsidRPr="001C7DA8" w:rsidRDefault="001C7DA8" w:rsidP="005335B8">
      <w:pPr>
        <w:pStyle w:val="BodyText"/>
        <w:spacing w:after="0"/>
        <w:ind w:right="-270"/>
        <w:jc w:val="both"/>
        <w:rPr>
          <w:b/>
          <w:i/>
          <w:u w:val="single"/>
        </w:rPr>
      </w:pPr>
      <w:r w:rsidRPr="001C7DA8">
        <w:rPr>
          <w:b/>
          <w:i/>
          <w:u w:val="single"/>
        </w:rPr>
        <w:t>Principle Responsibilities</w:t>
      </w:r>
    </w:p>
    <w:p w14:paraId="53F89C4D" w14:textId="77777777" w:rsidR="005335B8" w:rsidRDefault="005335B8" w:rsidP="005335B8">
      <w:pPr>
        <w:pStyle w:val="BodyText"/>
        <w:spacing w:after="0"/>
        <w:ind w:left="720" w:right="-270"/>
        <w:jc w:val="both"/>
        <w:rPr>
          <w:lang w:val="en-TT" w:eastAsia="en-TT"/>
        </w:rPr>
      </w:pPr>
    </w:p>
    <w:p w14:paraId="61A30427" w14:textId="6442064D" w:rsidR="004164CE" w:rsidRPr="004164CE" w:rsidRDefault="004164CE" w:rsidP="005335B8">
      <w:pPr>
        <w:pStyle w:val="BodyText"/>
        <w:numPr>
          <w:ilvl w:val="0"/>
          <w:numId w:val="37"/>
        </w:numPr>
        <w:spacing w:after="0"/>
        <w:ind w:right="-270"/>
        <w:jc w:val="both"/>
        <w:rPr>
          <w:lang w:val="en-TT" w:eastAsia="en-TT"/>
        </w:rPr>
      </w:pPr>
      <w:r w:rsidRPr="004164CE">
        <w:rPr>
          <w:lang w:val="en-TT" w:eastAsia="en-TT"/>
        </w:rPr>
        <w:t xml:space="preserve">Lead and manage assigned staff through target setting, continuous dialogue, </w:t>
      </w:r>
      <w:r w:rsidR="00724E75" w:rsidRPr="004164CE">
        <w:rPr>
          <w:lang w:val="en-TT" w:eastAsia="en-TT"/>
        </w:rPr>
        <w:t>and mentoring</w:t>
      </w:r>
      <w:r w:rsidRPr="004164CE">
        <w:rPr>
          <w:lang w:val="en-TT" w:eastAsia="en-TT"/>
        </w:rPr>
        <w:t>, coaching, assessment of staff performance, identifying training needs and gaps, and managing leave, to ensure effective performance management and promote employee wellbeing.</w:t>
      </w:r>
    </w:p>
    <w:p w14:paraId="720F4E17" w14:textId="77777777" w:rsidR="005335B8" w:rsidRDefault="005335B8" w:rsidP="005335B8">
      <w:pPr>
        <w:pStyle w:val="BodyText"/>
        <w:spacing w:after="0"/>
        <w:ind w:left="720" w:right="-270"/>
        <w:jc w:val="both"/>
        <w:rPr>
          <w:lang w:val="en-TT" w:eastAsia="en-TT"/>
        </w:rPr>
      </w:pPr>
    </w:p>
    <w:p w14:paraId="386C32EC" w14:textId="03912399" w:rsidR="004164CE" w:rsidRPr="004164CE" w:rsidRDefault="004164CE" w:rsidP="005335B8">
      <w:pPr>
        <w:pStyle w:val="BodyText"/>
        <w:numPr>
          <w:ilvl w:val="0"/>
          <w:numId w:val="37"/>
        </w:numPr>
        <w:spacing w:after="0"/>
        <w:ind w:right="-270"/>
        <w:jc w:val="both"/>
        <w:rPr>
          <w:lang w:val="en-TT" w:eastAsia="en-TT"/>
        </w:rPr>
      </w:pPr>
      <w:r w:rsidRPr="004164CE">
        <w:rPr>
          <w:lang w:val="en-TT" w:eastAsia="en-TT"/>
        </w:rPr>
        <w:t xml:space="preserve">Lead the development and implementation of strategies to ensure compliance </w:t>
      </w:r>
      <w:r>
        <w:rPr>
          <w:lang w:val="en-TT" w:eastAsia="en-TT"/>
        </w:rPr>
        <w:t xml:space="preserve">with the </w:t>
      </w:r>
      <w:r w:rsidRPr="004164CE">
        <w:rPr>
          <w:lang w:val="en-TT" w:eastAsia="en-TT"/>
        </w:rPr>
        <w:t>FAT</w:t>
      </w:r>
      <w:r>
        <w:rPr>
          <w:lang w:val="en-TT" w:eastAsia="en-TT"/>
        </w:rPr>
        <w:t>F</w:t>
      </w:r>
      <w:r w:rsidRPr="004164CE">
        <w:rPr>
          <w:lang w:val="en-TT" w:eastAsia="en-TT"/>
        </w:rPr>
        <w:t xml:space="preserve"> </w:t>
      </w:r>
      <w:r>
        <w:rPr>
          <w:lang w:val="en-TT" w:eastAsia="en-TT"/>
        </w:rPr>
        <w:t xml:space="preserve">40 Recommendations and 11 Immediate </w:t>
      </w:r>
      <w:r w:rsidR="00724E75">
        <w:rPr>
          <w:lang w:val="en-TT" w:eastAsia="en-TT"/>
        </w:rPr>
        <w:t>O</w:t>
      </w:r>
      <w:r>
        <w:rPr>
          <w:lang w:val="en-TT" w:eastAsia="en-TT"/>
        </w:rPr>
        <w:t>utcomes,</w:t>
      </w:r>
      <w:r w:rsidRPr="004164CE">
        <w:rPr>
          <w:lang w:val="en-TT" w:eastAsia="en-TT"/>
        </w:rPr>
        <w:t xml:space="preserve"> and enhance the effectiveness of the national anti-money laundering framework, relevant to NAMLOC.</w:t>
      </w:r>
    </w:p>
    <w:p w14:paraId="6B7FC044" w14:textId="77777777" w:rsidR="005335B8" w:rsidRDefault="005335B8" w:rsidP="005335B8">
      <w:pPr>
        <w:pStyle w:val="BodyText"/>
        <w:spacing w:after="0"/>
        <w:ind w:left="720" w:right="-270"/>
        <w:jc w:val="both"/>
        <w:rPr>
          <w:lang w:val="en-TT" w:eastAsia="en-TT"/>
        </w:rPr>
      </w:pPr>
    </w:p>
    <w:p w14:paraId="477AC012" w14:textId="5033BA52" w:rsidR="00724E75" w:rsidRDefault="00724E75" w:rsidP="005335B8">
      <w:pPr>
        <w:pStyle w:val="BodyText"/>
        <w:numPr>
          <w:ilvl w:val="0"/>
          <w:numId w:val="37"/>
        </w:numPr>
        <w:spacing w:after="0"/>
        <w:ind w:right="-270"/>
        <w:jc w:val="both"/>
        <w:rPr>
          <w:lang w:val="en-TT" w:eastAsia="en-TT"/>
        </w:rPr>
      </w:pPr>
      <w:r w:rsidRPr="00724E75">
        <w:rPr>
          <w:lang w:val="en-TT" w:eastAsia="en-TT"/>
        </w:rPr>
        <w:t xml:space="preserve">To attend </w:t>
      </w:r>
      <w:r w:rsidR="00D63854">
        <w:rPr>
          <w:lang w:val="en-TT" w:eastAsia="en-TT"/>
        </w:rPr>
        <w:t xml:space="preserve">all </w:t>
      </w:r>
      <w:r w:rsidRPr="00724E75">
        <w:rPr>
          <w:lang w:val="en-TT" w:eastAsia="en-TT"/>
        </w:rPr>
        <w:t>meetings of the NAMLOC</w:t>
      </w:r>
      <w:r>
        <w:rPr>
          <w:lang w:val="en-TT" w:eastAsia="en-TT"/>
        </w:rPr>
        <w:t xml:space="preserve">. </w:t>
      </w:r>
    </w:p>
    <w:p w14:paraId="595FC1C2" w14:textId="77777777" w:rsidR="005335B8" w:rsidRDefault="005335B8" w:rsidP="005335B8">
      <w:pPr>
        <w:pStyle w:val="BodyText"/>
        <w:spacing w:after="0"/>
        <w:ind w:left="720" w:right="-270"/>
        <w:jc w:val="both"/>
        <w:rPr>
          <w:lang w:val="en-TT" w:eastAsia="en-TT"/>
        </w:rPr>
      </w:pPr>
    </w:p>
    <w:p w14:paraId="29EA5AE8" w14:textId="1EFFE0CC" w:rsidR="004164CE" w:rsidRPr="004164CE" w:rsidRDefault="004164CE" w:rsidP="005335B8">
      <w:pPr>
        <w:pStyle w:val="BodyText"/>
        <w:numPr>
          <w:ilvl w:val="0"/>
          <w:numId w:val="37"/>
        </w:numPr>
        <w:spacing w:after="0"/>
        <w:ind w:right="-270"/>
        <w:jc w:val="both"/>
        <w:rPr>
          <w:lang w:val="en-TT" w:eastAsia="en-TT"/>
        </w:rPr>
      </w:pPr>
      <w:r w:rsidRPr="004164CE">
        <w:rPr>
          <w:lang w:val="en-TT" w:eastAsia="en-TT"/>
        </w:rPr>
        <w:t>Develop work plan for the NAMLOC and track progress.</w:t>
      </w:r>
    </w:p>
    <w:p w14:paraId="0F82D48A" w14:textId="77777777" w:rsidR="005335B8" w:rsidRDefault="005335B8" w:rsidP="005335B8">
      <w:pPr>
        <w:pStyle w:val="BodyText"/>
        <w:spacing w:after="0"/>
        <w:ind w:left="720" w:right="-270"/>
        <w:jc w:val="both"/>
        <w:rPr>
          <w:lang w:val="en-TT" w:eastAsia="en-TT"/>
        </w:rPr>
      </w:pPr>
    </w:p>
    <w:p w14:paraId="1EAE4196" w14:textId="49990C8A" w:rsidR="004164CE" w:rsidRPr="004164CE" w:rsidRDefault="004164CE" w:rsidP="005335B8">
      <w:pPr>
        <w:pStyle w:val="BodyText"/>
        <w:numPr>
          <w:ilvl w:val="0"/>
          <w:numId w:val="37"/>
        </w:numPr>
        <w:spacing w:after="0"/>
        <w:ind w:right="-270"/>
        <w:jc w:val="both"/>
        <w:rPr>
          <w:lang w:val="en-TT" w:eastAsia="en-TT"/>
        </w:rPr>
      </w:pPr>
      <w:r w:rsidRPr="004164CE">
        <w:rPr>
          <w:lang w:val="en-TT" w:eastAsia="en-TT"/>
        </w:rPr>
        <w:t>Organize and coordinate round table discussions, conferences and workshops with policy makers/stakeholders.</w:t>
      </w:r>
    </w:p>
    <w:p w14:paraId="5D062AE6" w14:textId="77777777" w:rsidR="005335B8" w:rsidRDefault="005335B8" w:rsidP="005335B8">
      <w:pPr>
        <w:pStyle w:val="BodyText"/>
        <w:spacing w:after="0"/>
        <w:ind w:left="720" w:right="-270"/>
        <w:jc w:val="both"/>
        <w:rPr>
          <w:lang w:val="en-TT" w:eastAsia="en-TT"/>
        </w:rPr>
      </w:pPr>
    </w:p>
    <w:p w14:paraId="1E16E006" w14:textId="292073C6" w:rsidR="004164CE" w:rsidRPr="004164CE" w:rsidRDefault="004164CE" w:rsidP="005335B8">
      <w:pPr>
        <w:pStyle w:val="BodyText"/>
        <w:numPr>
          <w:ilvl w:val="0"/>
          <w:numId w:val="37"/>
        </w:numPr>
        <w:spacing w:after="0"/>
        <w:ind w:right="-270"/>
        <w:jc w:val="both"/>
        <w:rPr>
          <w:lang w:val="en-TT" w:eastAsia="en-TT"/>
        </w:rPr>
      </w:pPr>
      <w:r w:rsidRPr="004164CE">
        <w:rPr>
          <w:lang w:val="en-TT" w:eastAsia="en-TT"/>
        </w:rPr>
        <w:t>Prepare quarterly and annual reports.</w:t>
      </w:r>
    </w:p>
    <w:p w14:paraId="721C4DF8" w14:textId="77777777" w:rsidR="005335B8" w:rsidRDefault="005335B8" w:rsidP="005335B8">
      <w:pPr>
        <w:pStyle w:val="BodyText"/>
        <w:spacing w:after="0"/>
        <w:ind w:left="720" w:right="-270"/>
        <w:jc w:val="both"/>
        <w:rPr>
          <w:lang w:val="en-TT" w:eastAsia="en-TT"/>
        </w:rPr>
      </w:pPr>
    </w:p>
    <w:p w14:paraId="6E9D196C" w14:textId="50A8ADB1" w:rsidR="004164CE" w:rsidRDefault="004164CE" w:rsidP="005335B8">
      <w:pPr>
        <w:pStyle w:val="BodyText"/>
        <w:numPr>
          <w:ilvl w:val="0"/>
          <w:numId w:val="37"/>
        </w:numPr>
        <w:spacing w:after="0"/>
        <w:ind w:right="-270"/>
        <w:jc w:val="both"/>
        <w:rPr>
          <w:lang w:val="en-TT" w:eastAsia="en-TT"/>
        </w:rPr>
      </w:pPr>
      <w:r w:rsidRPr="004164CE">
        <w:rPr>
          <w:lang w:val="en-TT" w:eastAsia="en-TT"/>
        </w:rPr>
        <w:t xml:space="preserve">Coordinate </w:t>
      </w:r>
      <w:r w:rsidR="00772A08">
        <w:rPr>
          <w:lang w:val="en-TT" w:eastAsia="en-TT"/>
        </w:rPr>
        <w:t xml:space="preserve">the logistics of </w:t>
      </w:r>
      <w:r w:rsidRPr="004164CE">
        <w:rPr>
          <w:lang w:val="en-TT" w:eastAsia="en-TT"/>
        </w:rPr>
        <w:t xml:space="preserve">all meetings of </w:t>
      </w:r>
      <w:r w:rsidR="00772A08">
        <w:rPr>
          <w:lang w:val="en-TT" w:eastAsia="en-TT"/>
        </w:rPr>
        <w:t xml:space="preserve">the </w:t>
      </w:r>
      <w:r w:rsidRPr="004164CE">
        <w:rPr>
          <w:lang w:val="en-TT" w:eastAsia="en-TT"/>
        </w:rPr>
        <w:t>NAMLOC.</w:t>
      </w:r>
    </w:p>
    <w:p w14:paraId="5A7FFBBE" w14:textId="77777777" w:rsidR="005335B8" w:rsidRDefault="005335B8" w:rsidP="005335B8">
      <w:pPr>
        <w:pStyle w:val="BodyText"/>
        <w:spacing w:after="0"/>
        <w:ind w:left="720" w:right="-270"/>
        <w:jc w:val="both"/>
        <w:rPr>
          <w:lang w:val="en-TT" w:eastAsia="en-TT"/>
        </w:rPr>
      </w:pPr>
    </w:p>
    <w:p w14:paraId="65AB4BFA" w14:textId="42E807CC" w:rsidR="00724E75" w:rsidRPr="004164CE" w:rsidRDefault="00724E75" w:rsidP="005335B8">
      <w:pPr>
        <w:pStyle w:val="BodyText"/>
        <w:numPr>
          <w:ilvl w:val="0"/>
          <w:numId w:val="37"/>
        </w:numPr>
        <w:spacing w:after="0"/>
        <w:ind w:right="-270"/>
        <w:jc w:val="both"/>
        <w:rPr>
          <w:lang w:val="en-TT" w:eastAsia="en-TT"/>
        </w:rPr>
      </w:pPr>
      <w:r w:rsidRPr="00724E75">
        <w:rPr>
          <w:lang w:val="en-TT" w:eastAsia="en-TT"/>
        </w:rPr>
        <w:t>To take the lead in managing the country review process and FUR (Follow-Up Report</w:t>
      </w:r>
      <w:r>
        <w:rPr>
          <w:lang w:val="en-TT" w:eastAsia="en-TT"/>
        </w:rPr>
        <w:t>s</w:t>
      </w:r>
      <w:r w:rsidRPr="00724E75">
        <w:rPr>
          <w:lang w:val="en-TT" w:eastAsia="en-TT"/>
        </w:rPr>
        <w:t>) and other reporting obligations to the FATF (Financial Action Task Force).</w:t>
      </w:r>
    </w:p>
    <w:p w14:paraId="6D8651AB" w14:textId="77777777" w:rsidR="005335B8" w:rsidRDefault="005335B8" w:rsidP="005335B8">
      <w:pPr>
        <w:pStyle w:val="BodyText"/>
        <w:spacing w:after="0"/>
        <w:ind w:left="720" w:right="-270"/>
        <w:jc w:val="both"/>
        <w:rPr>
          <w:lang w:val="en-TT" w:eastAsia="en-TT"/>
        </w:rPr>
      </w:pPr>
    </w:p>
    <w:p w14:paraId="1BE53CDF" w14:textId="7AE991AB" w:rsidR="004164CE" w:rsidRPr="004164CE" w:rsidRDefault="004164CE" w:rsidP="005335B8">
      <w:pPr>
        <w:pStyle w:val="BodyText"/>
        <w:numPr>
          <w:ilvl w:val="0"/>
          <w:numId w:val="37"/>
        </w:numPr>
        <w:spacing w:after="0"/>
        <w:ind w:right="-270"/>
        <w:jc w:val="both"/>
        <w:rPr>
          <w:lang w:val="en-TT" w:eastAsia="en-TT"/>
        </w:rPr>
      </w:pPr>
      <w:r w:rsidRPr="004164CE">
        <w:rPr>
          <w:lang w:val="en-TT" w:eastAsia="en-TT"/>
        </w:rPr>
        <w:t>Oversee the updating of the Saint Lucia's National Risk Assessment.</w:t>
      </w:r>
    </w:p>
    <w:p w14:paraId="474167A5" w14:textId="77777777" w:rsidR="005335B8" w:rsidRDefault="005335B8" w:rsidP="005335B8">
      <w:pPr>
        <w:pStyle w:val="BodyText"/>
        <w:spacing w:after="0"/>
        <w:ind w:left="720" w:right="-270"/>
        <w:jc w:val="both"/>
        <w:rPr>
          <w:lang w:val="en-TT" w:eastAsia="en-TT"/>
        </w:rPr>
      </w:pPr>
    </w:p>
    <w:p w14:paraId="335276A7" w14:textId="54F7F366" w:rsidR="004164CE" w:rsidRDefault="004164CE" w:rsidP="005335B8">
      <w:pPr>
        <w:pStyle w:val="BodyText"/>
        <w:numPr>
          <w:ilvl w:val="0"/>
          <w:numId w:val="37"/>
        </w:numPr>
        <w:spacing w:after="0"/>
        <w:ind w:right="-270"/>
        <w:jc w:val="both"/>
        <w:rPr>
          <w:lang w:val="en-TT" w:eastAsia="en-TT"/>
        </w:rPr>
      </w:pPr>
      <w:r w:rsidRPr="004164CE">
        <w:rPr>
          <w:lang w:val="en-TT" w:eastAsia="en-TT"/>
        </w:rPr>
        <w:t>Prepare annual budget, coordinate the budgetary process and prepare expenditure statements for NAMLOC.</w:t>
      </w:r>
    </w:p>
    <w:p w14:paraId="21F959F5" w14:textId="77777777" w:rsidR="005335B8" w:rsidRDefault="005335B8" w:rsidP="005335B8">
      <w:pPr>
        <w:pStyle w:val="BodyText"/>
        <w:spacing w:after="0"/>
        <w:ind w:left="720" w:right="-270"/>
        <w:jc w:val="both"/>
        <w:rPr>
          <w:lang w:val="en-TT" w:eastAsia="en-TT"/>
        </w:rPr>
      </w:pPr>
    </w:p>
    <w:p w14:paraId="7529B615" w14:textId="33320BBE" w:rsidR="004164CE" w:rsidRPr="004164CE" w:rsidRDefault="004164CE" w:rsidP="005335B8">
      <w:pPr>
        <w:pStyle w:val="BodyText"/>
        <w:numPr>
          <w:ilvl w:val="0"/>
          <w:numId w:val="37"/>
        </w:numPr>
        <w:spacing w:after="0"/>
        <w:ind w:right="-270"/>
        <w:jc w:val="both"/>
        <w:rPr>
          <w:lang w:val="en-TT" w:eastAsia="en-TT"/>
        </w:rPr>
      </w:pPr>
      <w:r w:rsidRPr="004164CE">
        <w:rPr>
          <w:lang w:val="en-TT" w:eastAsia="en-TT"/>
        </w:rPr>
        <w:t>Establish linkages with relevant stakeholders through collaboration and networking at the local, regional and international levels, to enable</w:t>
      </w:r>
      <w:r>
        <w:rPr>
          <w:lang w:val="en-TT" w:eastAsia="en-TT"/>
        </w:rPr>
        <w:t xml:space="preserve"> </w:t>
      </w:r>
      <w:r w:rsidRPr="004164CE">
        <w:rPr>
          <w:lang w:val="en-TT" w:eastAsia="en-TT"/>
        </w:rPr>
        <w:t>information sharing, knowledge transfer and the identification of requisite resources to fulfil the mandate of the NAMLOC.</w:t>
      </w:r>
    </w:p>
    <w:p w14:paraId="7E9DA895" w14:textId="77777777" w:rsidR="005335B8" w:rsidRDefault="005335B8" w:rsidP="005335B8">
      <w:pPr>
        <w:pStyle w:val="BodyText"/>
        <w:spacing w:after="0"/>
        <w:ind w:left="720" w:right="-270"/>
        <w:jc w:val="both"/>
        <w:rPr>
          <w:lang w:val="en-TT" w:eastAsia="en-TT"/>
        </w:rPr>
      </w:pPr>
    </w:p>
    <w:p w14:paraId="5C3B45DA" w14:textId="75FCCEFD" w:rsidR="004164CE" w:rsidRPr="004164CE" w:rsidRDefault="004164CE" w:rsidP="005335B8">
      <w:pPr>
        <w:pStyle w:val="BodyText"/>
        <w:numPr>
          <w:ilvl w:val="0"/>
          <w:numId w:val="37"/>
        </w:numPr>
        <w:spacing w:after="0"/>
        <w:ind w:right="-270"/>
        <w:jc w:val="both"/>
        <w:rPr>
          <w:lang w:val="en-TT" w:eastAsia="en-TT"/>
        </w:rPr>
      </w:pPr>
      <w:r w:rsidRPr="004164CE">
        <w:rPr>
          <w:lang w:val="en-TT" w:eastAsia="en-TT"/>
        </w:rPr>
        <w:t xml:space="preserve">Initiate and design training and learning plans for </w:t>
      </w:r>
      <w:r w:rsidR="00772A08">
        <w:rPr>
          <w:lang w:val="en-TT" w:eastAsia="en-TT"/>
        </w:rPr>
        <w:t xml:space="preserve">the </w:t>
      </w:r>
      <w:r w:rsidRPr="004164CE">
        <w:rPr>
          <w:lang w:val="en-TT" w:eastAsia="en-TT"/>
        </w:rPr>
        <w:t>NAMLOC in line with strategic priorities by identifying training gaps, conducting research, networking and developing proposals to secure training opportunities and assistance, to enable continuous learning, develop capacity and to build an effective and highly motivated team.</w:t>
      </w:r>
    </w:p>
    <w:p w14:paraId="68F3B0B5" w14:textId="6C02FA6F" w:rsidR="004164CE" w:rsidRPr="004164CE" w:rsidRDefault="00772A08" w:rsidP="005335B8">
      <w:pPr>
        <w:pStyle w:val="BodyText"/>
        <w:numPr>
          <w:ilvl w:val="0"/>
          <w:numId w:val="37"/>
        </w:numPr>
        <w:spacing w:after="0"/>
        <w:ind w:right="-270"/>
        <w:jc w:val="both"/>
        <w:rPr>
          <w:lang w:val="en-TT" w:eastAsia="en-TT"/>
        </w:rPr>
      </w:pPr>
      <w:r>
        <w:rPr>
          <w:lang w:val="en-TT" w:eastAsia="en-TT"/>
        </w:rPr>
        <w:lastRenderedPageBreak/>
        <w:t>Develop</w:t>
      </w:r>
      <w:r w:rsidR="004164CE" w:rsidRPr="004164CE">
        <w:rPr>
          <w:lang w:val="en-TT" w:eastAsia="en-TT"/>
        </w:rPr>
        <w:t>, coordinat</w:t>
      </w:r>
      <w:r>
        <w:rPr>
          <w:lang w:val="en-TT" w:eastAsia="en-TT"/>
        </w:rPr>
        <w:t>e</w:t>
      </w:r>
      <w:r w:rsidR="004164CE" w:rsidRPr="004164CE">
        <w:rPr>
          <w:lang w:val="en-TT" w:eastAsia="en-TT"/>
        </w:rPr>
        <w:t xml:space="preserve"> and implement an annual </w:t>
      </w:r>
      <w:r>
        <w:rPr>
          <w:lang w:val="en-TT" w:eastAsia="en-TT"/>
        </w:rPr>
        <w:t xml:space="preserve">public education campaign to raise awareness about the work of the </w:t>
      </w:r>
      <w:r w:rsidR="00724E75">
        <w:rPr>
          <w:lang w:val="en-TT" w:eastAsia="en-TT"/>
        </w:rPr>
        <w:t>NAMLOC and</w:t>
      </w:r>
      <w:r>
        <w:rPr>
          <w:lang w:val="en-TT" w:eastAsia="en-TT"/>
        </w:rPr>
        <w:t xml:space="preserve"> </w:t>
      </w:r>
      <w:r w:rsidR="004164CE" w:rsidRPr="004164CE">
        <w:rPr>
          <w:lang w:val="en-TT" w:eastAsia="en-TT"/>
        </w:rPr>
        <w:t>to foster public appreciation and create opportunities/avenues for broader stakeholder engagements.</w:t>
      </w:r>
    </w:p>
    <w:p w14:paraId="5ACDCAEB" w14:textId="77777777" w:rsidR="005335B8" w:rsidRDefault="005335B8" w:rsidP="005335B8">
      <w:pPr>
        <w:pStyle w:val="BodyText"/>
        <w:spacing w:after="0"/>
        <w:ind w:left="720" w:right="-270"/>
        <w:jc w:val="both"/>
        <w:rPr>
          <w:lang w:val="en-TT" w:eastAsia="en-TT"/>
        </w:rPr>
      </w:pPr>
    </w:p>
    <w:p w14:paraId="1D0C361D" w14:textId="015952E5" w:rsidR="004164CE" w:rsidRPr="004164CE" w:rsidRDefault="004164CE" w:rsidP="005335B8">
      <w:pPr>
        <w:pStyle w:val="BodyText"/>
        <w:numPr>
          <w:ilvl w:val="0"/>
          <w:numId w:val="37"/>
        </w:numPr>
        <w:spacing w:after="0"/>
        <w:ind w:right="-270"/>
        <w:jc w:val="both"/>
        <w:rPr>
          <w:lang w:val="en-TT" w:eastAsia="en-TT"/>
        </w:rPr>
      </w:pPr>
      <w:r w:rsidRPr="004164CE">
        <w:rPr>
          <w:lang w:val="en-TT" w:eastAsia="en-TT"/>
        </w:rPr>
        <w:t xml:space="preserve">Prepare submissions to the Cabinet of Ministers through research and analysis, dialogue and consultation with line </w:t>
      </w:r>
      <w:r w:rsidR="002F7EF7">
        <w:rPr>
          <w:lang w:val="en-TT" w:eastAsia="en-TT"/>
        </w:rPr>
        <w:t>ministries</w:t>
      </w:r>
      <w:r w:rsidR="002F7EF7" w:rsidRPr="004164CE">
        <w:rPr>
          <w:lang w:val="en-TT" w:eastAsia="en-TT"/>
        </w:rPr>
        <w:t xml:space="preserve"> </w:t>
      </w:r>
      <w:r w:rsidRPr="004164CE">
        <w:rPr>
          <w:lang w:val="en-TT" w:eastAsia="en-TT"/>
        </w:rPr>
        <w:t>and other key stakeholders, to facilitate decision making, and enable policy development, coordination and implementation process.</w:t>
      </w:r>
    </w:p>
    <w:p w14:paraId="11D46D12" w14:textId="77777777" w:rsidR="005335B8" w:rsidRDefault="005335B8" w:rsidP="005335B8">
      <w:pPr>
        <w:pStyle w:val="BodyText"/>
        <w:spacing w:after="0"/>
        <w:ind w:left="720" w:right="-270"/>
        <w:jc w:val="both"/>
        <w:rPr>
          <w:lang w:val="en-TT" w:eastAsia="en-TT"/>
        </w:rPr>
      </w:pPr>
    </w:p>
    <w:p w14:paraId="7884BBC4" w14:textId="23EE8E43" w:rsidR="004164CE" w:rsidRPr="004164CE" w:rsidRDefault="004164CE" w:rsidP="005335B8">
      <w:pPr>
        <w:pStyle w:val="BodyText"/>
        <w:numPr>
          <w:ilvl w:val="0"/>
          <w:numId w:val="37"/>
        </w:numPr>
        <w:spacing w:after="0"/>
        <w:ind w:right="-270"/>
        <w:jc w:val="both"/>
        <w:rPr>
          <w:lang w:val="en-TT" w:eastAsia="en-TT"/>
        </w:rPr>
      </w:pPr>
      <w:r w:rsidRPr="004164CE">
        <w:rPr>
          <w:lang w:val="en-TT" w:eastAsia="en-TT"/>
        </w:rPr>
        <w:t xml:space="preserve">Review submissions to the Cabinet of Ministers by verifying and </w:t>
      </w:r>
      <w:r w:rsidR="00B04E16" w:rsidRPr="004164CE">
        <w:rPr>
          <w:lang w:val="en-TT" w:eastAsia="en-TT"/>
        </w:rPr>
        <w:t>analysing</w:t>
      </w:r>
      <w:r w:rsidRPr="004164CE">
        <w:rPr>
          <w:lang w:val="en-TT" w:eastAsia="en-TT"/>
        </w:rPr>
        <w:t xml:space="preserve"> related documents for accuracy and relevance of recommendations and to ensure adherence to established standards.</w:t>
      </w:r>
    </w:p>
    <w:p w14:paraId="600C0E20" w14:textId="77777777" w:rsidR="005335B8" w:rsidRDefault="005335B8" w:rsidP="005335B8">
      <w:pPr>
        <w:pStyle w:val="BodyText"/>
        <w:spacing w:after="0"/>
        <w:ind w:left="720" w:right="-270"/>
        <w:jc w:val="both"/>
        <w:rPr>
          <w:lang w:val="en-TT" w:eastAsia="en-TT"/>
        </w:rPr>
      </w:pPr>
    </w:p>
    <w:p w14:paraId="65EF4864" w14:textId="1D68FF04" w:rsidR="004164CE" w:rsidRPr="004164CE" w:rsidRDefault="004164CE" w:rsidP="005335B8">
      <w:pPr>
        <w:pStyle w:val="BodyText"/>
        <w:numPr>
          <w:ilvl w:val="0"/>
          <w:numId w:val="37"/>
        </w:numPr>
        <w:spacing w:after="0"/>
        <w:ind w:right="-270"/>
        <w:jc w:val="both"/>
        <w:rPr>
          <w:lang w:val="en-TT" w:eastAsia="en-TT"/>
        </w:rPr>
      </w:pPr>
      <w:r w:rsidRPr="004164CE">
        <w:rPr>
          <w:lang w:val="en-TT" w:eastAsia="en-TT"/>
        </w:rPr>
        <w:t>Reviews and analyses official correspondence/documentation to recommend appropriate action and ensure outgoing correspondence conforms to established standards and procedures, to maintain consistency in policy advice and guidance.</w:t>
      </w:r>
    </w:p>
    <w:p w14:paraId="50C156AD" w14:textId="77777777" w:rsidR="005335B8" w:rsidRDefault="005335B8" w:rsidP="005335B8">
      <w:pPr>
        <w:pStyle w:val="BodyText"/>
        <w:spacing w:after="0"/>
        <w:ind w:left="720" w:right="-270"/>
        <w:jc w:val="both"/>
        <w:rPr>
          <w:lang w:val="en-TT" w:eastAsia="en-TT"/>
        </w:rPr>
      </w:pPr>
    </w:p>
    <w:p w14:paraId="0A601019" w14:textId="4986BB04" w:rsidR="004164CE" w:rsidRPr="004164CE" w:rsidRDefault="004164CE" w:rsidP="005335B8">
      <w:pPr>
        <w:pStyle w:val="BodyText"/>
        <w:numPr>
          <w:ilvl w:val="0"/>
          <w:numId w:val="37"/>
        </w:numPr>
        <w:spacing w:after="0"/>
        <w:ind w:right="-270"/>
        <w:jc w:val="both"/>
        <w:rPr>
          <w:lang w:val="en-TT" w:eastAsia="en-TT"/>
        </w:rPr>
      </w:pPr>
      <w:r w:rsidRPr="004164CE">
        <w:rPr>
          <w:lang w:val="en-TT" w:eastAsia="en-TT"/>
        </w:rPr>
        <w:t>Prepare status reports on the work plan of the NAMLOC in accordance with standard operating procedures, to allow for a review of set targets and objectives, facilitate decision-making and promote accountability.</w:t>
      </w:r>
    </w:p>
    <w:p w14:paraId="0B8EFBB6" w14:textId="77777777" w:rsidR="005335B8" w:rsidRDefault="005335B8" w:rsidP="005335B8">
      <w:pPr>
        <w:pStyle w:val="BodyText"/>
        <w:spacing w:after="0"/>
        <w:ind w:left="720" w:right="-270"/>
        <w:jc w:val="both"/>
        <w:rPr>
          <w:lang w:val="en-TT" w:eastAsia="en-TT"/>
        </w:rPr>
      </w:pPr>
    </w:p>
    <w:p w14:paraId="22564A81" w14:textId="24271CF7" w:rsidR="004164CE" w:rsidRPr="004164CE" w:rsidRDefault="004164CE" w:rsidP="005335B8">
      <w:pPr>
        <w:pStyle w:val="BodyText"/>
        <w:numPr>
          <w:ilvl w:val="0"/>
          <w:numId w:val="37"/>
        </w:numPr>
        <w:spacing w:after="0"/>
        <w:ind w:right="-270"/>
        <w:jc w:val="both"/>
        <w:rPr>
          <w:lang w:val="en-TT" w:eastAsia="en-TT"/>
        </w:rPr>
      </w:pPr>
      <w:r w:rsidRPr="004164CE">
        <w:rPr>
          <w:lang w:val="en-TT" w:eastAsia="en-TT"/>
        </w:rPr>
        <w:t xml:space="preserve">Supervise the development, implementation and maintenance of </w:t>
      </w:r>
      <w:r w:rsidR="002F15C7">
        <w:rPr>
          <w:lang w:val="en-TT" w:eastAsia="en-TT"/>
        </w:rPr>
        <w:t>accurate</w:t>
      </w:r>
      <w:r w:rsidR="002F15C7" w:rsidRPr="004164CE">
        <w:rPr>
          <w:lang w:val="en-TT" w:eastAsia="en-TT"/>
        </w:rPr>
        <w:t xml:space="preserve"> </w:t>
      </w:r>
      <w:r w:rsidRPr="004164CE">
        <w:rPr>
          <w:lang w:val="en-TT" w:eastAsia="en-TT"/>
        </w:rPr>
        <w:t>records in accordance with standard operating procedures, to ensure the retention and accessibility of data that serve the information needs of stakeholders, enable reporting obligations and promote accountability and transparency.</w:t>
      </w:r>
    </w:p>
    <w:p w14:paraId="503F54BC" w14:textId="77777777" w:rsidR="005335B8" w:rsidRDefault="005335B8" w:rsidP="005335B8">
      <w:pPr>
        <w:pStyle w:val="BodyText"/>
        <w:spacing w:after="0"/>
        <w:ind w:left="720" w:right="-270"/>
        <w:jc w:val="both"/>
        <w:rPr>
          <w:lang w:val="en-TT" w:eastAsia="en-TT"/>
        </w:rPr>
      </w:pPr>
    </w:p>
    <w:p w14:paraId="40917300" w14:textId="075B2FA4" w:rsidR="004164CE" w:rsidRDefault="004164CE" w:rsidP="005335B8">
      <w:pPr>
        <w:pStyle w:val="BodyText"/>
        <w:numPr>
          <w:ilvl w:val="0"/>
          <w:numId w:val="37"/>
        </w:numPr>
        <w:spacing w:after="0"/>
        <w:ind w:right="-270"/>
        <w:jc w:val="both"/>
        <w:rPr>
          <w:lang w:val="en-TT" w:eastAsia="en-TT"/>
        </w:rPr>
      </w:pPr>
      <w:r w:rsidRPr="004164CE">
        <w:rPr>
          <w:lang w:val="en-TT" w:eastAsia="en-TT"/>
        </w:rPr>
        <w:t>Represent NAMLOC at conferences and meetings at the local, regional and international levels</w:t>
      </w:r>
      <w:r w:rsidR="002F15C7">
        <w:rPr>
          <w:lang w:val="en-TT" w:eastAsia="en-TT"/>
        </w:rPr>
        <w:t>, as may be required</w:t>
      </w:r>
      <w:r w:rsidRPr="004164CE">
        <w:rPr>
          <w:lang w:val="en-TT" w:eastAsia="en-TT"/>
        </w:rPr>
        <w:t>.</w:t>
      </w:r>
    </w:p>
    <w:p w14:paraId="7DF939A0" w14:textId="77777777" w:rsidR="005335B8" w:rsidRDefault="005335B8" w:rsidP="005335B8">
      <w:pPr>
        <w:pStyle w:val="BodyText"/>
        <w:spacing w:after="0"/>
        <w:ind w:left="720" w:right="-270"/>
        <w:jc w:val="both"/>
        <w:rPr>
          <w:lang w:val="en-TT" w:eastAsia="en-TT"/>
        </w:rPr>
      </w:pPr>
    </w:p>
    <w:p w14:paraId="4CD0ADF8" w14:textId="28A285F1" w:rsidR="00CB7462" w:rsidRDefault="004164CE" w:rsidP="005335B8">
      <w:pPr>
        <w:pStyle w:val="BodyText"/>
        <w:numPr>
          <w:ilvl w:val="0"/>
          <w:numId w:val="37"/>
        </w:numPr>
        <w:spacing w:after="0"/>
        <w:ind w:right="-270"/>
        <w:jc w:val="both"/>
        <w:rPr>
          <w:lang w:val="en-TT" w:eastAsia="en-TT"/>
        </w:rPr>
      </w:pPr>
      <w:r w:rsidRPr="004164CE">
        <w:rPr>
          <w:lang w:val="en-TT" w:eastAsia="en-TT"/>
        </w:rPr>
        <w:t>Performs any other job-related duties as may be assigned.</w:t>
      </w:r>
    </w:p>
    <w:p w14:paraId="3A2BA26E" w14:textId="77777777" w:rsidR="00A76BE3" w:rsidRPr="00A76BE3" w:rsidRDefault="00A76BE3" w:rsidP="005335B8">
      <w:pPr>
        <w:pStyle w:val="BodyText"/>
        <w:spacing w:after="0"/>
        <w:ind w:left="720" w:right="-270"/>
        <w:jc w:val="both"/>
        <w:rPr>
          <w:lang w:val="en-TT" w:eastAsia="en-TT"/>
        </w:rPr>
      </w:pPr>
    </w:p>
    <w:p w14:paraId="6C1C913D" w14:textId="116190BB" w:rsidR="00A76BE3" w:rsidRPr="00CB7462" w:rsidRDefault="00CB7462" w:rsidP="005335B8">
      <w:pPr>
        <w:pStyle w:val="BodyText"/>
        <w:spacing w:after="0"/>
        <w:ind w:right="-270"/>
        <w:jc w:val="both"/>
        <w:rPr>
          <w:b/>
          <w:i/>
          <w:u w:val="single"/>
          <w:lang w:val="en-TT" w:eastAsia="en-TT"/>
        </w:rPr>
      </w:pPr>
      <w:r w:rsidRPr="00CB7462">
        <w:rPr>
          <w:b/>
          <w:i/>
          <w:u w:val="single"/>
          <w:lang w:val="en-TT" w:eastAsia="en-TT"/>
        </w:rPr>
        <w:t>Knowledge and Skills</w:t>
      </w:r>
    </w:p>
    <w:p w14:paraId="7F44752A" w14:textId="77777777" w:rsidR="005335B8" w:rsidRDefault="005335B8" w:rsidP="005335B8">
      <w:pPr>
        <w:ind w:right="-270"/>
        <w:jc w:val="both"/>
      </w:pPr>
    </w:p>
    <w:p w14:paraId="0A1B3B9E" w14:textId="77777777" w:rsidR="005335B8" w:rsidRDefault="00CB7462" w:rsidP="005335B8">
      <w:pPr>
        <w:pStyle w:val="ListParagraph"/>
        <w:numPr>
          <w:ilvl w:val="0"/>
          <w:numId w:val="24"/>
        </w:numPr>
        <w:ind w:left="720" w:right="-270" w:hanging="270"/>
        <w:jc w:val="both"/>
      </w:pPr>
      <w:r w:rsidRPr="006D6391">
        <w:t>Knowledge of Staff Orders, Public Service Standard Operating Procedures, departmental guidelines.</w:t>
      </w:r>
    </w:p>
    <w:p w14:paraId="6ED47C2E" w14:textId="77777777" w:rsidR="005335B8" w:rsidRDefault="005335B8" w:rsidP="005335B8">
      <w:pPr>
        <w:pStyle w:val="ListParagraph"/>
        <w:ind w:right="-270"/>
        <w:jc w:val="both"/>
      </w:pPr>
    </w:p>
    <w:p w14:paraId="097DDB90" w14:textId="77777777" w:rsidR="005335B8" w:rsidRPr="005335B8" w:rsidRDefault="00CB7462" w:rsidP="005335B8">
      <w:pPr>
        <w:pStyle w:val="ListParagraph"/>
        <w:numPr>
          <w:ilvl w:val="0"/>
          <w:numId w:val="24"/>
        </w:numPr>
        <w:ind w:left="720" w:right="-270" w:hanging="270"/>
        <w:jc w:val="both"/>
      </w:pPr>
      <w:r w:rsidRPr="005335B8">
        <w:rPr>
          <w:bCs/>
        </w:rPr>
        <w:t xml:space="preserve">Advanced knowledge of, and ability to interpret and apply the </w:t>
      </w:r>
      <w:r>
        <w:t xml:space="preserve">AML/CFT/CPF related </w:t>
      </w:r>
      <w:r w:rsidRPr="005335B8">
        <w:rPr>
          <w:bCs/>
        </w:rPr>
        <w:t>Laws of Saint Lucia, the FATF 40 Recommendations and 11 Immediate Outcomes</w:t>
      </w:r>
      <w:r w:rsidRPr="005335B8" w:rsidDel="004F0D99">
        <w:rPr>
          <w:bCs/>
        </w:rPr>
        <w:t xml:space="preserve"> </w:t>
      </w:r>
      <w:r w:rsidRPr="005335B8">
        <w:rPr>
          <w:bCs/>
        </w:rPr>
        <w:t>and other relevant Standards, and relevant policy documents.</w:t>
      </w:r>
    </w:p>
    <w:p w14:paraId="3C5CDBE2" w14:textId="77777777" w:rsidR="005335B8" w:rsidRDefault="005335B8" w:rsidP="005335B8">
      <w:pPr>
        <w:pStyle w:val="ListParagraph"/>
      </w:pPr>
    </w:p>
    <w:p w14:paraId="08E09F31" w14:textId="77777777" w:rsidR="005335B8" w:rsidRDefault="00CB7462" w:rsidP="005335B8">
      <w:pPr>
        <w:pStyle w:val="ListParagraph"/>
        <w:numPr>
          <w:ilvl w:val="0"/>
          <w:numId w:val="24"/>
        </w:numPr>
        <w:ind w:left="720" w:right="-270" w:hanging="270"/>
        <w:jc w:val="both"/>
      </w:pPr>
      <w:r w:rsidRPr="006D6391">
        <w:t>Excellent time management, problem-prevention and problem-solving skills.</w:t>
      </w:r>
    </w:p>
    <w:p w14:paraId="2C47C908" w14:textId="77777777" w:rsidR="005335B8" w:rsidRDefault="005335B8" w:rsidP="005335B8">
      <w:pPr>
        <w:pStyle w:val="ListParagraph"/>
      </w:pPr>
    </w:p>
    <w:p w14:paraId="28273FA5" w14:textId="77777777" w:rsidR="005335B8" w:rsidRDefault="00CB7462" w:rsidP="005335B8">
      <w:pPr>
        <w:pStyle w:val="ListParagraph"/>
        <w:numPr>
          <w:ilvl w:val="0"/>
          <w:numId w:val="24"/>
        </w:numPr>
        <w:ind w:left="720" w:right="-270" w:hanging="270"/>
        <w:jc w:val="both"/>
      </w:pPr>
      <w:r w:rsidRPr="006D6391">
        <w:t>Demonstrate the highest level of ethical behaviour.</w:t>
      </w:r>
    </w:p>
    <w:p w14:paraId="04C170CA" w14:textId="77777777" w:rsidR="005335B8" w:rsidRPr="005335B8" w:rsidRDefault="005335B8" w:rsidP="005335B8">
      <w:pPr>
        <w:pStyle w:val="ListParagraph"/>
        <w:rPr>
          <w:bCs/>
        </w:rPr>
      </w:pPr>
    </w:p>
    <w:p w14:paraId="381BC3D7" w14:textId="77777777" w:rsidR="005335B8" w:rsidRPr="005335B8" w:rsidRDefault="00CB7462" w:rsidP="005335B8">
      <w:pPr>
        <w:pStyle w:val="ListParagraph"/>
        <w:numPr>
          <w:ilvl w:val="0"/>
          <w:numId w:val="24"/>
        </w:numPr>
        <w:ind w:left="720" w:right="-270" w:hanging="270"/>
        <w:jc w:val="both"/>
      </w:pPr>
      <w:r w:rsidRPr="005335B8">
        <w:rPr>
          <w:bCs/>
        </w:rPr>
        <w:t>Advanced analytical and conceptualization skills.</w:t>
      </w:r>
    </w:p>
    <w:p w14:paraId="1C34EDBE" w14:textId="77777777" w:rsidR="005335B8" w:rsidRPr="005335B8" w:rsidRDefault="005335B8" w:rsidP="005335B8">
      <w:pPr>
        <w:pStyle w:val="ListParagraph"/>
        <w:rPr>
          <w:bCs/>
        </w:rPr>
      </w:pPr>
    </w:p>
    <w:p w14:paraId="3B3E7368" w14:textId="77777777" w:rsidR="005335B8" w:rsidRPr="005335B8" w:rsidRDefault="00CB7462" w:rsidP="005335B8">
      <w:pPr>
        <w:pStyle w:val="ListParagraph"/>
        <w:numPr>
          <w:ilvl w:val="0"/>
          <w:numId w:val="24"/>
        </w:numPr>
        <w:ind w:left="720" w:right="-270" w:hanging="270"/>
        <w:jc w:val="both"/>
      </w:pPr>
      <w:r w:rsidRPr="005335B8">
        <w:rPr>
          <w:bCs/>
        </w:rPr>
        <w:t>Expert leadership and management skills with the ability to inspire and motivate employees.</w:t>
      </w:r>
    </w:p>
    <w:p w14:paraId="65DE31BF" w14:textId="77777777" w:rsidR="005335B8" w:rsidRPr="005335B8" w:rsidRDefault="005335B8" w:rsidP="005335B8">
      <w:pPr>
        <w:pStyle w:val="ListParagraph"/>
        <w:rPr>
          <w:bCs/>
        </w:rPr>
      </w:pPr>
    </w:p>
    <w:p w14:paraId="67EA72CA" w14:textId="77777777" w:rsidR="005335B8" w:rsidRPr="005335B8" w:rsidRDefault="00CB7462" w:rsidP="005335B8">
      <w:pPr>
        <w:pStyle w:val="ListParagraph"/>
        <w:numPr>
          <w:ilvl w:val="0"/>
          <w:numId w:val="24"/>
        </w:numPr>
        <w:ind w:left="720" w:right="-270" w:hanging="270"/>
        <w:jc w:val="both"/>
      </w:pPr>
      <w:r w:rsidRPr="005335B8">
        <w:rPr>
          <w:bCs/>
        </w:rPr>
        <w:t>Expert interpersonal skills and consistently demonstrates emotional intelligence.</w:t>
      </w:r>
    </w:p>
    <w:p w14:paraId="28429523" w14:textId="77777777" w:rsidR="005335B8" w:rsidRPr="005335B8" w:rsidRDefault="005335B8" w:rsidP="005335B8">
      <w:pPr>
        <w:pStyle w:val="ListParagraph"/>
        <w:rPr>
          <w:bCs/>
        </w:rPr>
      </w:pPr>
    </w:p>
    <w:p w14:paraId="50F6A0A5" w14:textId="77777777" w:rsidR="005335B8" w:rsidRPr="005335B8" w:rsidRDefault="00CB7462" w:rsidP="005335B8">
      <w:pPr>
        <w:pStyle w:val="ListParagraph"/>
        <w:numPr>
          <w:ilvl w:val="0"/>
          <w:numId w:val="24"/>
        </w:numPr>
        <w:ind w:left="720" w:right="-270" w:hanging="270"/>
        <w:jc w:val="both"/>
      </w:pPr>
      <w:r w:rsidRPr="005335B8">
        <w:rPr>
          <w:bCs/>
        </w:rPr>
        <w:t>Expert oral and written communication, listening and presentation skills</w:t>
      </w:r>
    </w:p>
    <w:p w14:paraId="207DACE4" w14:textId="77777777" w:rsidR="005335B8" w:rsidRPr="005335B8" w:rsidRDefault="005335B8" w:rsidP="005335B8">
      <w:pPr>
        <w:pStyle w:val="ListParagraph"/>
        <w:rPr>
          <w:bCs/>
        </w:rPr>
      </w:pPr>
    </w:p>
    <w:p w14:paraId="5D70714B" w14:textId="77777777" w:rsidR="005335B8" w:rsidRPr="005335B8" w:rsidRDefault="00CB7462" w:rsidP="005335B8">
      <w:pPr>
        <w:pStyle w:val="ListParagraph"/>
        <w:numPr>
          <w:ilvl w:val="0"/>
          <w:numId w:val="24"/>
        </w:numPr>
        <w:ind w:left="720" w:right="-270" w:hanging="270"/>
        <w:jc w:val="both"/>
      </w:pPr>
      <w:r w:rsidRPr="005335B8">
        <w:rPr>
          <w:bCs/>
        </w:rPr>
        <w:t>Advanced business process management, organizational and project management skills.</w:t>
      </w:r>
    </w:p>
    <w:p w14:paraId="3DB72489" w14:textId="77777777" w:rsidR="005335B8" w:rsidRPr="005335B8" w:rsidRDefault="005335B8" w:rsidP="005335B8">
      <w:pPr>
        <w:pStyle w:val="ListParagraph"/>
        <w:rPr>
          <w:bCs/>
        </w:rPr>
      </w:pPr>
    </w:p>
    <w:p w14:paraId="252A11C9" w14:textId="77777777" w:rsidR="005335B8" w:rsidRPr="005335B8" w:rsidRDefault="00CB7462" w:rsidP="005335B8">
      <w:pPr>
        <w:pStyle w:val="ListParagraph"/>
        <w:numPr>
          <w:ilvl w:val="0"/>
          <w:numId w:val="24"/>
        </w:numPr>
        <w:ind w:left="720" w:right="-270"/>
        <w:jc w:val="both"/>
      </w:pPr>
      <w:r w:rsidRPr="005335B8">
        <w:rPr>
          <w:bCs/>
        </w:rPr>
        <w:t>Advanced computer literacy skills; with the ability to manipulate software applications such as word processing, databases, spreadsheets, and presentation programmes.</w:t>
      </w:r>
    </w:p>
    <w:p w14:paraId="59F92568" w14:textId="77777777" w:rsidR="005335B8" w:rsidRPr="005335B8" w:rsidRDefault="005335B8" w:rsidP="005335B8">
      <w:pPr>
        <w:pStyle w:val="ListParagraph"/>
        <w:rPr>
          <w:bCs/>
        </w:rPr>
      </w:pPr>
    </w:p>
    <w:p w14:paraId="751AD899" w14:textId="77777777" w:rsidR="005335B8" w:rsidRPr="005335B8" w:rsidRDefault="00CB7462" w:rsidP="005335B8">
      <w:pPr>
        <w:pStyle w:val="ListParagraph"/>
        <w:numPr>
          <w:ilvl w:val="0"/>
          <w:numId w:val="24"/>
        </w:numPr>
        <w:ind w:left="720" w:right="-270"/>
        <w:jc w:val="both"/>
      </w:pPr>
      <w:r w:rsidRPr="005335B8">
        <w:rPr>
          <w:bCs/>
        </w:rPr>
        <w:t>Ability to exercise initiative and judgment in the execution of duties.</w:t>
      </w:r>
    </w:p>
    <w:p w14:paraId="21F44D82" w14:textId="77777777" w:rsidR="005335B8" w:rsidRPr="005335B8" w:rsidRDefault="005335B8" w:rsidP="005335B8">
      <w:pPr>
        <w:pStyle w:val="ListParagraph"/>
        <w:rPr>
          <w:bCs/>
        </w:rPr>
      </w:pPr>
    </w:p>
    <w:p w14:paraId="66C77BE4" w14:textId="77777777" w:rsidR="005335B8" w:rsidRPr="005335B8" w:rsidRDefault="00CB7462" w:rsidP="005335B8">
      <w:pPr>
        <w:pStyle w:val="ListParagraph"/>
        <w:numPr>
          <w:ilvl w:val="0"/>
          <w:numId w:val="24"/>
        </w:numPr>
        <w:ind w:left="720" w:right="-270"/>
        <w:jc w:val="both"/>
      </w:pPr>
      <w:r w:rsidRPr="005335B8">
        <w:rPr>
          <w:bCs/>
        </w:rPr>
        <w:t>Intellectually acute, visionary and innovative.</w:t>
      </w:r>
    </w:p>
    <w:p w14:paraId="0DE8D64A" w14:textId="77777777" w:rsidR="005335B8" w:rsidRPr="005335B8" w:rsidRDefault="005335B8" w:rsidP="005335B8">
      <w:pPr>
        <w:pStyle w:val="ListParagraph"/>
        <w:rPr>
          <w:bCs/>
        </w:rPr>
      </w:pPr>
    </w:p>
    <w:p w14:paraId="6BC89011" w14:textId="2A7BB47A" w:rsidR="00CB7462" w:rsidRPr="005335B8" w:rsidRDefault="00CB7462" w:rsidP="005335B8">
      <w:pPr>
        <w:pStyle w:val="ListParagraph"/>
        <w:numPr>
          <w:ilvl w:val="0"/>
          <w:numId w:val="24"/>
        </w:numPr>
        <w:ind w:left="720" w:right="-270"/>
        <w:jc w:val="both"/>
      </w:pPr>
      <w:r w:rsidRPr="005335B8">
        <w:rPr>
          <w:bCs/>
        </w:rPr>
        <w:t>Ability to adapt to organizational change.</w:t>
      </w:r>
    </w:p>
    <w:p w14:paraId="084BD783" w14:textId="77777777" w:rsidR="00CB7462" w:rsidRPr="008734D3" w:rsidRDefault="00CB7462" w:rsidP="005335B8">
      <w:pPr>
        <w:ind w:right="-270"/>
        <w:jc w:val="both"/>
      </w:pPr>
    </w:p>
    <w:p w14:paraId="05A91C2A" w14:textId="6DB57643" w:rsidR="008734D3" w:rsidRPr="00811AD4" w:rsidRDefault="008734D3" w:rsidP="005335B8">
      <w:pPr>
        <w:ind w:right="-270"/>
        <w:jc w:val="both"/>
        <w:rPr>
          <w:i/>
          <w:u w:val="single"/>
        </w:rPr>
      </w:pPr>
    </w:p>
    <w:p w14:paraId="4149F703" w14:textId="454C7FF6" w:rsidR="001F35CE" w:rsidRPr="00811AD4" w:rsidRDefault="00811AD4" w:rsidP="005335B8">
      <w:pPr>
        <w:ind w:right="-270"/>
        <w:rPr>
          <w:b/>
          <w:i/>
          <w:u w:val="single"/>
        </w:rPr>
      </w:pPr>
      <w:r w:rsidRPr="00811AD4">
        <w:rPr>
          <w:b/>
          <w:i/>
          <w:u w:val="single"/>
        </w:rPr>
        <w:t>Qualification and Experience Requirements</w:t>
      </w:r>
    </w:p>
    <w:p w14:paraId="22D5C9B9" w14:textId="77777777" w:rsidR="00811AD4" w:rsidRPr="006D6391" w:rsidRDefault="00811AD4" w:rsidP="005335B8">
      <w:pPr>
        <w:ind w:right="-270"/>
      </w:pPr>
    </w:p>
    <w:p w14:paraId="0238946C" w14:textId="675AB2A8" w:rsidR="00C71541" w:rsidRDefault="00C71541" w:rsidP="005335B8">
      <w:pPr>
        <w:pStyle w:val="ListParagraph"/>
        <w:numPr>
          <w:ilvl w:val="0"/>
          <w:numId w:val="40"/>
        </w:numPr>
        <w:ind w:right="-270"/>
        <w:jc w:val="both"/>
      </w:pPr>
      <w:r>
        <w:t>Master's Degree in Law</w:t>
      </w:r>
      <w:r w:rsidR="006C7F03">
        <w:t xml:space="preserve"> or related field in Social Science</w:t>
      </w:r>
      <w:r>
        <w:t xml:space="preserve">, plus </w:t>
      </w:r>
      <w:r w:rsidR="00784C5B">
        <w:t xml:space="preserve">three </w:t>
      </w:r>
      <w:r>
        <w:t>(</w:t>
      </w:r>
      <w:r w:rsidR="00784C5B">
        <w:t>3</w:t>
      </w:r>
      <w:r>
        <w:t>) year</w:t>
      </w:r>
      <w:r w:rsidR="00784C5B">
        <w:t>s</w:t>
      </w:r>
      <w:r w:rsidR="00FB7AF6">
        <w:t>’</w:t>
      </w:r>
      <w:r>
        <w:t xml:space="preserve"> experience in a post at </w:t>
      </w:r>
      <w:r w:rsidR="00784C5B">
        <w:t xml:space="preserve">least </w:t>
      </w:r>
      <w:r>
        <w:t>Grade 14 or</w:t>
      </w:r>
      <w:r w:rsidR="00784C5B">
        <w:t xml:space="preserve"> middle management position</w:t>
      </w:r>
      <w:r>
        <w:t xml:space="preserve">; or </w:t>
      </w:r>
      <w:r w:rsidR="00784C5B">
        <w:t xml:space="preserve">three </w:t>
      </w:r>
      <w:r>
        <w:t>(</w:t>
      </w:r>
      <w:r w:rsidR="00784C5B">
        <w:t>3</w:t>
      </w:r>
      <w:r>
        <w:t>) year</w:t>
      </w:r>
      <w:r w:rsidR="00784C5B">
        <w:t>s</w:t>
      </w:r>
      <w:r w:rsidR="00FB7AF6">
        <w:t>’</w:t>
      </w:r>
      <w:r>
        <w:t xml:space="preserve"> relevant professional experience;</w:t>
      </w:r>
    </w:p>
    <w:p w14:paraId="62A6BBF3" w14:textId="77777777" w:rsidR="006C7F03" w:rsidRDefault="006C7F03" w:rsidP="005335B8">
      <w:pPr>
        <w:ind w:right="-270"/>
        <w:jc w:val="both"/>
      </w:pPr>
    </w:p>
    <w:p w14:paraId="4FA2B71F" w14:textId="3268342F" w:rsidR="00C71541" w:rsidRPr="006C7F03" w:rsidRDefault="00C71541" w:rsidP="005335B8">
      <w:pPr>
        <w:ind w:right="-270"/>
        <w:jc w:val="center"/>
        <w:rPr>
          <w:b/>
          <w:bCs/>
        </w:rPr>
      </w:pPr>
      <w:r w:rsidRPr="006C7F03">
        <w:rPr>
          <w:b/>
          <w:bCs/>
        </w:rPr>
        <w:t>OR</w:t>
      </w:r>
    </w:p>
    <w:p w14:paraId="601D7F84" w14:textId="77777777" w:rsidR="006C7F03" w:rsidRDefault="006C7F03" w:rsidP="005335B8">
      <w:pPr>
        <w:ind w:right="-270"/>
        <w:jc w:val="both"/>
      </w:pPr>
    </w:p>
    <w:p w14:paraId="76582180" w14:textId="0C522EE1" w:rsidR="00C71541" w:rsidRDefault="00FB7AF6" w:rsidP="005335B8">
      <w:pPr>
        <w:pStyle w:val="ListParagraph"/>
        <w:numPr>
          <w:ilvl w:val="0"/>
          <w:numId w:val="40"/>
        </w:numPr>
        <w:ind w:right="-270"/>
        <w:jc w:val="both"/>
      </w:pPr>
      <w:r>
        <w:t xml:space="preserve">Bachelor’s </w:t>
      </w:r>
      <w:r w:rsidR="00C71541">
        <w:t>degree plus Post Graduate Diploma in Law</w:t>
      </w:r>
      <w:r w:rsidR="006C7F03">
        <w:t xml:space="preserve"> or related field in Social Science</w:t>
      </w:r>
      <w:r w:rsidR="00C71541">
        <w:t xml:space="preserve">, and </w:t>
      </w:r>
      <w:r>
        <w:t xml:space="preserve">four </w:t>
      </w:r>
      <w:r w:rsidR="00C71541">
        <w:t>(</w:t>
      </w:r>
      <w:r>
        <w:t>4</w:t>
      </w:r>
      <w:r w:rsidR="00C71541">
        <w:t xml:space="preserve">) </w:t>
      </w:r>
      <w:r w:rsidR="006C7F03">
        <w:t>years’ experience</w:t>
      </w:r>
      <w:r w:rsidR="00C71541">
        <w:t xml:space="preserve"> in a post at </w:t>
      </w:r>
      <w:r>
        <w:t xml:space="preserve">least </w:t>
      </w:r>
      <w:r w:rsidR="00C71541">
        <w:t xml:space="preserve">Grade 14 </w:t>
      </w:r>
      <w:r w:rsidR="006C7F03">
        <w:t xml:space="preserve">or </w:t>
      </w:r>
      <w:r>
        <w:t xml:space="preserve">middle management </w:t>
      </w:r>
      <w:r w:rsidR="006C7F03">
        <w:t xml:space="preserve">; or </w:t>
      </w:r>
      <w:r>
        <w:t xml:space="preserve">four </w:t>
      </w:r>
      <w:r w:rsidR="006C7F03">
        <w:t xml:space="preserve"> (</w:t>
      </w:r>
      <w:r>
        <w:t>4</w:t>
      </w:r>
      <w:r w:rsidR="006C7F03">
        <w:t>) years</w:t>
      </w:r>
      <w:r>
        <w:t>’</w:t>
      </w:r>
      <w:r w:rsidR="006C7F03">
        <w:t xml:space="preserve"> relevant professional experience;</w:t>
      </w:r>
    </w:p>
    <w:p w14:paraId="70291A56" w14:textId="77777777" w:rsidR="006C7F03" w:rsidRDefault="006C7F03" w:rsidP="005335B8">
      <w:pPr>
        <w:ind w:right="-270"/>
        <w:jc w:val="both"/>
      </w:pPr>
    </w:p>
    <w:p w14:paraId="72709ED9" w14:textId="1E86FD16" w:rsidR="002A4280" w:rsidRDefault="002A4280" w:rsidP="005335B8">
      <w:pPr>
        <w:ind w:right="-270"/>
        <w:jc w:val="center"/>
        <w:rPr>
          <w:b/>
          <w:bCs/>
        </w:rPr>
      </w:pPr>
      <w:r w:rsidRPr="002A4280">
        <w:rPr>
          <w:b/>
          <w:bCs/>
        </w:rPr>
        <w:t>OR</w:t>
      </w:r>
    </w:p>
    <w:p w14:paraId="360398F2" w14:textId="77777777" w:rsidR="002A4280" w:rsidRPr="002A4280" w:rsidRDefault="002A4280" w:rsidP="005335B8">
      <w:pPr>
        <w:ind w:right="-270"/>
        <w:jc w:val="both"/>
        <w:rPr>
          <w:b/>
          <w:bCs/>
        </w:rPr>
      </w:pPr>
    </w:p>
    <w:p w14:paraId="5857FD68" w14:textId="7C13A209" w:rsidR="00C71541" w:rsidRDefault="00C71541" w:rsidP="005335B8">
      <w:pPr>
        <w:pStyle w:val="ListParagraph"/>
        <w:numPr>
          <w:ilvl w:val="0"/>
          <w:numId w:val="40"/>
        </w:numPr>
        <w:ind w:right="-270"/>
      </w:pPr>
      <w:r>
        <w:t xml:space="preserve">Bachelor's Degree in Law plus </w:t>
      </w:r>
      <w:r w:rsidR="00FB7AF6">
        <w:t xml:space="preserve">five </w:t>
      </w:r>
      <w:r>
        <w:t>(</w:t>
      </w:r>
      <w:r w:rsidR="00FB7AF6">
        <w:t>5</w:t>
      </w:r>
      <w:r>
        <w:t xml:space="preserve">) years' experience at </w:t>
      </w:r>
      <w:r w:rsidR="00FB7AF6">
        <w:t xml:space="preserve">least </w:t>
      </w:r>
      <w:r>
        <w:t>Grade 14</w:t>
      </w:r>
      <w:r w:rsidR="00FB7AF6">
        <w:t xml:space="preserve"> or middle management</w:t>
      </w:r>
      <w:r>
        <w:t xml:space="preserve">; or </w:t>
      </w:r>
      <w:r w:rsidR="00FB7AF6">
        <w:t xml:space="preserve">five </w:t>
      </w:r>
      <w:r>
        <w:t>(</w:t>
      </w:r>
      <w:r w:rsidR="00FB7AF6">
        <w:t>5</w:t>
      </w:r>
      <w:r>
        <w:t>) years relevant professional experience.</w:t>
      </w:r>
    </w:p>
    <w:p w14:paraId="4EAB7BBC" w14:textId="77777777" w:rsidR="002A4280" w:rsidRDefault="002A4280" w:rsidP="005335B8">
      <w:pPr>
        <w:ind w:right="-270"/>
      </w:pPr>
    </w:p>
    <w:p w14:paraId="18BDA936" w14:textId="77777777" w:rsidR="002A4280" w:rsidRDefault="002A4280" w:rsidP="005335B8">
      <w:pPr>
        <w:ind w:right="-270"/>
        <w:jc w:val="center"/>
        <w:rPr>
          <w:b/>
          <w:bCs/>
        </w:rPr>
      </w:pPr>
      <w:r w:rsidRPr="002A4280">
        <w:rPr>
          <w:b/>
          <w:bCs/>
        </w:rPr>
        <w:t>AND</w:t>
      </w:r>
    </w:p>
    <w:p w14:paraId="08AE53B1" w14:textId="5ECFEB5D" w:rsidR="002A4280" w:rsidRDefault="002A4280" w:rsidP="005335B8">
      <w:pPr>
        <w:ind w:right="-270"/>
        <w:rPr>
          <w:b/>
          <w:bCs/>
        </w:rPr>
      </w:pPr>
    </w:p>
    <w:p w14:paraId="35600931" w14:textId="46CCE768" w:rsidR="002A4280" w:rsidRDefault="00FB7AF6" w:rsidP="005335B8">
      <w:pPr>
        <w:pStyle w:val="ListParagraph"/>
        <w:numPr>
          <w:ilvl w:val="0"/>
          <w:numId w:val="42"/>
        </w:numPr>
        <w:ind w:right="-270"/>
      </w:pPr>
      <w:bookmarkStart w:id="0" w:name="_Hlk183611175"/>
      <w:r>
        <w:t xml:space="preserve">Recognized certification in </w:t>
      </w:r>
      <w:r w:rsidR="002A4280">
        <w:t>AML/CFT/CPF</w:t>
      </w:r>
      <w:r>
        <w:t xml:space="preserve"> or Financial Crime</w:t>
      </w:r>
      <w:r w:rsidR="00D63854">
        <w:t xml:space="preserve"> Prevention. </w:t>
      </w:r>
    </w:p>
    <w:p w14:paraId="55E40141" w14:textId="610825E3" w:rsidR="00A32237" w:rsidRDefault="00A32237" w:rsidP="005335B8">
      <w:pPr>
        <w:pStyle w:val="ListParagraph"/>
        <w:ind w:right="-270"/>
      </w:pPr>
    </w:p>
    <w:p w14:paraId="5A01B14F" w14:textId="6EE05142" w:rsidR="00A32237" w:rsidRPr="002A4280" w:rsidRDefault="00A32237" w:rsidP="005335B8">
      <w:pPr>
        <w:pStyle w:val="ListParagraph"/>
        <w:numPr>
          <w:ilvl w:val="0"/>
          <w:numId w:val="42"/>
        </w:numPr>
        <w:ind w:right="-270"/>
      </w:pPr>
      <w:r>
        <w:t xml:space="preserve">Experience in the conduct of a Mutual Evaluation or National Risk Assessment would be an asset. </w:t>
      </w:r>
    </w:p>
    <w:bookmarkEnd w:id="0"/>
    <w:p w14:paraId="13B94003" w14:textId="77777777" w:rsidR="002A4280" w:rsidRDefault="002A4280" w:rsidP="005335B8">
      <w:pPr>
        <w:ind w:right="-270"/>
      </w:pPr>
    </w:p>
    <w:p w14:paraId="22345F30" w14:textId="3B032C8D" w:rsidR="008B7E36" w:rsidRDefault="00156771" w:rsidP="005335B8">
      <w:pPr>
        <w:ind w:right="-270"/>
      </w:pPr>
      <w:r>
        <w:t>Compensation will be commensurate with qualifications and experience and will be in accordance with the terms stipulated by the Attorney General’s Chambers.</w:t>
      </w:r>
    </w:p>
    <w:p w14:paraId="03D0F9B0" w14:textId="77777777" w:rsidR="00156771" w:rsidRDefault="00156771" w:rsidP="005335B8">
      <w:pPr>
        <w:ind w:right="-270"/>
        <w:rPr>
          <w:b/>
          <w:i/>
          <w:u w:val="single"/>
        </w:rPr>
      </w:pPr>
    </w:p>
    <w:p w14:paraId="2A6937BF" w14:textId="4E347314" w:rsidR="008B7E36" w:rsidRDefault="00724A52" w:rsidP="005335B8">
      <w:pPr>
        <w:ind w:right="-270"/>
      </w:pPr>
      <w:r w:rsidRPr="00724A52">
        <w:rPr>
          <w:b/>
          <w:i/>
          <w:u w:val="single"/>
        </w:rPr>
        <w:t>Suitable qualified applicants will be acknowledged and invited for an interview.</w:t>
      </w:r>
      <w:r>
        <w:t xml:space="preserve"> </w:t>
      </w:r>
    </w:p>
    <w:p w14:paraId="4D2F9A69" w14:textId="77777777" w:rsidR="008B7E36" w:rsidRDefault="008B7E36" w:rsidP="005335B8">
      <w:pPr>
        <w:ind w:right="-270"/>
      </w:pPr>
    </w:p>
    <w:p w14:paraId="716BC51F" w14:textId="77777777" w:rsidR="008B7E36" w:rsidRDefault="00724A52" w:rsidP="005335B8">
      <w:pPr>
        <w:ind w:right="-270"/>
        <w:jc w:val="both"/>
      </w:pPr>
      <w:r>
        <w:t xml:space="preserve">Application with resume including the names and contact details of two referees must be submitted in a sealed envelope marked: Confidential-Application for the Position of NAMLOC </w:t>
      </w:r>
      <w:r w:rsidR="008B7E36">
        <w:t xml:space="preserve">Director </w:t>
      </w:r>
      <w:r>
        <w:t xml:space="preserve">-National Anti-Money Laundering Oversight Committee and must be sent to: </w:t>
      </w:r>
    </w:p>
    <w:p w14:paraId="24B5EBC7" w14:textId="77777777" w:rsidR="008B7E36" w:rsidRDefault="008B7E36" w:rsidP="005335B8">
      <w:pPr>
        <w:ind w:right="-270"/>
      </w:pPr>
    </w:p>
    <w:p w14:paraId="41F6B0FC" w14:textId="77777777" w:rsidR="008B7E36" w:rsidRPr="0028298B" w:rsidRDefault="00724A52" w:rsidP="005335B8">
      <w:pPr>
        <w:ind w:right="-270"/>
        <w:jc w:val="both"/>
        <w:rPr>
          <w:b/>
        </w:rPr>
      </w:pPr>
      <w:r w:rsidRPr="0028298B">
        <w:rPr>
          <w:b/>
        </w:rPr>
        <w:lastRenderedPageBreak/>
        <w:t xml:space="preserve">The Permanent Secretary </w:t>
      </w:r>
    </w:p>
    <w:p w14:paraId="3B7B147B" w14:textId="77777777" w:rsidR="008B7E36" w:rsidRPr="0028298B" w:rsidRDefault="00724A52" w:rsidP="005335B8">
      <w:pPr>
        <w:ind w:right="-270"/>
        <w:jc w:val="both"/>
        <w:rPr>
          <w:b/>
        </w:rPr>
      </w:pPr>
      <w:r w:rsidRPr="0028298B">
        <w:rPr>
          <w:b/>
        </w:rPr>
        <w:t xml:space="preserve">Attorney General’s Chambers </w:t>
      </w:r>
    </w:p>
    <w:p w14:paraId="16F3C999" w14:textId="638AF188" w:rsidR="008B7E36" w:rsidRPr="0028298B" w:rsidRDefault="008B7E36" w:rsidP="005335B8">
      <w:pPr>
        <w:ind w:right="-270"/>
        <w:jc w:val="both"/>
        <w:rPr>
          <w:b/>
        </w:rPr>
      </w:pPr>
      <w:r w:rsidRPr="0028298B">
        <w:rPr>
          <w:b/>
        </w:rPr>
        <w:t>2</w:t>
      </w:r>
      <w:r w:rsidR="00724A52" w:rsidRPr="0028298B">
        <w:rPr>
          <w:b/>
        </w:rPr>
        <w:t xml:space="preserve">nd Floor, Francis Compton Building </w:t>
      </w:r>
    </w:p>
    <w:p w14:paraId="38BFDE9B" w14:textId="77777777" w:rsidR="008B7E36" w:rsidRPr="0028298B" w:rsidRDefault="00724A52" w:rsidP="005335B8">
      <w:pPr>
        <w:ind w:right="-270"/>
        <w:jc w:val="both"/>
        <w:rPr>
          <w:b/>
        </w:rPr>
      </w:pPr>
      <w:r w:rsidRPr="0028298B">
        <w:rPr>
          <w:b/>
        </w:rPr>
        <w:t xml:space="preserve">Waterfront </w:t>
      </w:r>
    </w:p>
    <w:p w14:paraId="272772B5" w14:textId="77777777" w:rsidR="008B7E36" w:rsidRPr="0028298B" w:rsidRDefault="00724A52" w:rsidP="005335B8">
      <w:pPr>
        <w:ind w:right="-270"/>
        <w:jc w:val="both"/>
        <w:rPr>
          <w:b/>
        </w:rPr>
      </w:pPr>
      <w:r w:rsidRPr="0028298B">
        <w:rPr>
          <w:b/>
        </w:rPr>
        <w:t xml:space="preserve">Castries </w:t>
      </w:r>
    </w:p>
    <w:p w14:paraId="4E88C084" w14:textId="77777777" w:rsidR="008B7E36" w:rsidRDefault="008B7E36" w:rsidP="005335B8">
      <w:pPr>
        <w:ind w:right="-270"/>
      </w:pPr>
    </w:p>
    <w:p w14:paraId="2F382154" w14:textId="77777777" w:rsidR="008B7E36" w:rsidRDefault="00724A52" w:rsidP="005335B8">
      <w:pPr>
        <w:ind w:right="-270"/>
      </w:pPr>
      <w:r>
        <w:t xml:space="preserve">OR </w:t>
      </w:r>
    </w:p>
    <w:p w14:paraId="5D4183E6" w14:textId="77777777" w:rsidR="008B7E36" w:rsidRDefault="008B7E36" w:rsidP="005335B8">
      <w:pPr>
        <w:ind w:right="-270"/>
      </w:pPr>
    </w:p>
    <w:p w14:paraId="593645C9" w14:textId="6E75FCD6" w:rsidR="008B7E36" w:rsidRDefault="00724A52" w:rsidP="005335B8">
      <w:pPr>
        <w:ind w:right="-270"/>
      </w:pPr>
      <w:r>
        <w:t xml:space="preserve">By email, signed and in pdf format to: </w:t>
      </w:r>
      <w:hyperlink r:id="rId9" w:history="1">
        <w:r w:rsidR="00F04D11" w:rsidRPr="00FE7C41">
          <w:rPr>
            <w:rStyle w:val="Hyperlink"/>
          </w:rPr>
          <w:t>ps.agchambers@agchambers.govt.lc</w:t>
        </w:r>
      </w:hyperlink>
      <w:r>
        <w:t xml:space="preserve"> </w:t>
      </w:r>
    </w:p>
    <w:p w14:paraId="4C4745ED" w14:textId="77777777" w:rsidR="00736230" w:rsidRDefault="00736230" w:rsidP="005335B8">
      <w:pPr>
        <w:ind w:right="-270"/>
      </w:pPr>
    </w:p>
    <w:p w14:paraId="6A48284C" w14:textId="02219CFB" w:rsidR="002A4280" w:rsidRDefault="00724A52" w:rsidP="005335B8">
      <w:pPr>
        <w:ind w:right="-270"/>
        <w:rPr>
          <w:b/>
          <w:bCs/>
        </w:rPr>
      </w:pPr>
      <w:r>
        <w:t>Deadli</w:t>
      </w:r>
      <w:r w:rsidR="00137EB7">
        <w:t>ne for receipt of applications:</w:t>
      </w:r>
      <w:r w:rsidR="00F04D11">
        <w:t xml:space="preserve"> 28</w:t>
      </w:r>
      <w:r w:rsidR="00F04D11" w:rsidRPr="00F04D11">
        <w:rPr>
          <w:vertAlign w:val="superscript"/>
        </w:rPr>
        <w:t>th</w:t>
      </w:r>
      <w:r w:rsidR="00F04D11">
        <w:t xml:space="preserve"> February, 2025.</w:t>
      </w:r>
    </w:p>
    <w:p w14:paraId="58B0FF29" w14:textId="48BC8103" w:rsidR="007C6EB7" w:rsidRDefault="007C6EB7" w:rsidP="005335B8">
      <w:pPr>
        <w:ind w:left="360" w:right="-270"/>
        <w:jc w:val="both"/>
        <w:rPr>
          <w:b/>
          <w:bCs/>
        </w:rPr>
      </w:pPr>
    </w:p>
    <w:p w14:paraId="02AE2D14" w14:textId="77777777" w:rsidR="00DB4BD4" w:rsidRPr="001F35CE" w:rsidRDefault="00DB4BD4" w:rsidP="005335B8">
      <w:pPr>
        <w:ind w:left="360" w:right="-270"/>
        <w:jc w:val="both"/>
      </w:pPr>
    </w:p>
    <w:sectPr w:rsidR="00DB4BD4" w:rsidRPr="001F35CE" w:rsidSect="005335B8">
      <w:headerReference w:type="even" r:id="rId10"/>
      <w:headerReference w:type="default" r:id="rId11"/>
      <w:footerReference w:type="even" r:id="rId12"/>
      <w:footerReference w:type="default" r:id="rId13"/>
      <w:headerReference w:type="first" r:id="rId14"/>
      <w:footerReference w:type="first" r:id="rId15"/>
      <w:pgSz w:w="12240" w:h="15840"/>
      <w:pgMar w:top="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4C4E5" w14:textId="77777777" w:rsidR="009B2630" w:rsidRDefault="009B2630" w:rsidP="00B15A01">
      <w:r>
        <w:separator/>
      </w:r>
    </w:p>
  </w:endnote>
  <w:endnote w:type="continuationSeparator" w:id="0">
    <w:p w14:paraId="5419CF44" w14:textId="77777777" w:rsidR="009B2630" w:rsidRDefault="009B2630" w:rsidP="00B15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5A768" w14:textId="77777777" w:rsidR="00B15A01" w:rsidRDefault="00B15A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3A143" w14:textId="77777777" w:rsidR="00B15A01" w:rsidRDefault="00B15A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421B8" w14:textId="77777777" w:rsidR="00B15A01" w:rsidRDefault="00B15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C75E3" w14:textId="77777777" w:rsidR="009B2630" w:rsidRDefault="009B2630" w:rsidP="00B15A01">
      <w:r>
        <w:separator/>
      </w:r>
    </w:p>
  </w:footnote>
  <w:footnote w:type="continuationSeparator" w:id="0">
    <w:p w14:paraId="45911CDC" w14:textId="77777777" w:rsidR="009B2630" w:rsidRDefault="009B2630" w:rsidP="00B15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9746D" w14:textId="5CF38620" w:rsidR="00B15A01" w:rsidRDefault="00B15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391C5" w14:textId="056D5737" w:rsidR="00B15A01" w:rsidRDefault="00B15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8E909" w14:textId="22B38B4B" w:rsidR="00B15A01" w:rsidRDefault="00B15A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5EF2"/>
    <w:multiLevelType w:val="hybridMultilevel"/>
    <w:tmpl w:val="5F128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52713"/>
    <w:multiLevelType w:val="hybridMultilevel"/>
    <w:tmpl w:val="336637F8"/>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4A569AE"/>
    <w:multiLevelType w:val="hybridMultilevel"/>
    <w:tmpl w:val="46582B60"/>
    <w:lvl w:ilvl="0" w:tplc="9B42B3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4C5DA9"/>
    <w:multiLevelType w:val="hybridMultilevel"/>
    <w:tmpl w:val="A74C7E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013C60"/>
    <w:multiLevelType w:val="hybridMultilevel"/>
    <w:tmpl w:val="FF064322"/>
    <w:lvl w:ilvl="0" w:tplc="0CD21C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A01509"/>
    <w:multiLevelType w:val="hybridMultilevel"/>
    <w:tmpl w:val="0DC0E9B6"/>
    <w:lvl w:ilvl="0" w:tplc="B9EC101A">
      <w:start w:val="1"/>
      <w:numFmt w:val="upperLetter"/>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CD1965"/>
    <w:multiLevelType w:val="hybridMultilevel"/>
    <w:tmpl w:val="E788E9E0"/>
    <w:lvl w:ilvl="0" w:tplc="CA4E93E6">
      <w:start w:val="1"/>
      <w:numFmt w:val="decimal"/>
      <w:lvlText w:val="%1."/>
      <w:lvlJc w:val="left"/>
      <w:pPr>
        <w:ind w:left="1710" w:hanging="360"/>
      </w:pPr>
      <w:rPr>
        <w:rFonts w:ascii="Times New Roman" w:eastAsia="Times New Roman" w:hAnsi="Times New Roman" w:cs="Times New Roman" w:hint="default"/>
        <w:spacing w:val="0"/>
        <w:w w:val="100"/>
        <w:sz w:val="18"/>
        <w:szCs w:val="18"/>
        <w:lang w:val="en-US" w:eastAsia="en-US" w:bidi="ar-SA"/>
      </w:rPr>
    </w:lvl>
    <w:lvl w:ilvl="1" w:tplc="4B44CBD2">
      <w:numFmt w:val="bullet"/>
      <w:lvlText w:val="•"/>
      <w:lvlJc w:val="left"/>
      <w:pPr>
        <w:ind w:left="2406" w:hanging="360"/>
      </w:pPr>
      <w:rPr>
        <w:rFonts w:hint="default"/>
        <w:lang w:val="en-US" w:eastAsia="en-US" w:bidi="ar-SA"/>
      </w:rPr>
    </w:lvl>
    <w:lvl w:ilvl="2" w:tplc="C78E203E">
      <w:numFmt w:val="bullet"/>
      <w:lvlText w:val="•"/>
      <w:lvlJc w:val="left"/>
      <w:pPr>
        <w:ind w:left="3104" w:hanging="360"/>
      </w:pPr>
      <w:rPr>
        <w:rFonts w:hint="default"/>
        <w:lang w:val="en-US" w:eastAsia="en-US" w:bidi="ar-SA"/>
      </w:rPr>
    </w:lvl>
    <w:lvl w:ilvl="3" w:tplc="5E7AF082">
      <w:numFmt w:val="bullet"/>
      <w:lvlText w:val="•"/>
      <w:lvlJc w:val="left"/>
      <w:pPr>
        <w:ind w:left="3802" w:hanging="360"/>
      </w:pPr>
      <w:rPr>
        <w:rFonts w:hint="default"/>
        <w:lang w:val="en-US" w:eastAsia="en-US" w:bidi="ar-SA"/>
      </w:rPr>
    </w:lvl>
    <w:lvl w:ilvl="4" w:tplc="6D0CD51A">
      <w:numFmt w:val="bullet"/>
      <w:lvlText w:val="•"/>
      <w:lvlJc w:val="left"/>
      <w:pPr>
        <w:ind w:left="4500" w:hanging="360"/>
      </w:pPr>
      <w:rPr>
        <w:rFonts w:hint="default"/>
        <w:lang w:val="en-US" w:eastAsia="en-US" w:bidi="ar-SA"/>
      </w:rPr>
    </w:lvl>
    <w:lvl w:ilvl="5" w:tplc="C890BFD8">
      <w:numFmt w:val="bullet"/>
      <w:lvlText w:val="•"/>
      <w:lvlJc w:val="left"/>
      <w:pPr>
        <w:ind w:left="5198" w:hanging="360"/>
      </w:pPr>
      <w:rPr>
        <w:rFonts w:hint="default"/>
        <w:lang w:val="en-US" w:eastAsia="en-US" w:bidi="ar-SA"/>
      </w:rPr>
    </w:lvl>
    <w:lvl w:ilvl="6" w:tplc="49023CDC">
      <w:numFmt w:val="bullet"/>
      <w:lvlText w:val="•"/>
      <w:lvlJc w:val="left"/>
      <w:pPr>
        <w:ind w:left="5896" w:hanging="360"/>
      </w:pPr>
      <w:rPr>
        <w:rFonts w:hint="default"/>
        <w:lang w:val="en-US" w:eastAsia="en-US" w:bidi="ar-SA"/>
      </w:rPr>
    </w:lvl>
    <w:lvl w:ilvl="7" w:tplc="21E4908A">
      <w:numFmt w:val="bullet"/>
      <w:lvlText w:val="•"/>
      <w:lvlJc w:val="left"/>
      <w:pPr>
        <w:ind w:left="6594" w:hanging="360"/>
      </w:pPr>
      <w:rPr>
        <w:rFonts w:hint="default"/>
        <w:lang w:val="en-US" w:eastAsia="en-US" w:bidi="ar-SA"/>
      </w:rPr>
    </w:lvl>
    <w:lvl w:ilvl="8" w:tplc="9B6E5122">
      <w:numFmt w:val="bullet"/>
      <w:lvlText w:val="•"/>
      <w:lvlJc w:val="left"/>
      <w:pPr>
        <w:ind w:left="7292" w:hanging="360"/>
      </w:pPr>
      <w:rPr>
        <w:rFonts w:hint="default"/>
        <w:lang w:val="en-US" w:eastAsia="en-US" w:bidi="ar-SA"/>
      </w:rPr>
    </w:lvl>
  </w:abstractNum>
  <w:abstractNum w:abstractNumId="7" w15:restartNumberingAfterBreak="0">
    <w:nsid w:val="0E0B62E1"/>
    <w:multiLevelType w:val="hybridMultilevel"/>
    <w:tmpl w:val="336637F8"/>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11B216FE"/>
    <w:multiLevelType w:val="hybridMultilevel"/>
    <w:tmpl w:val="336637F8"/>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5AD30BF"/>
    <w:multiLevelType w:val="multilevel"/>
    <w:tmpl w:val="9B78E4EE"/>
    <w:lvl w:ilvl="0">
      <w:start w:val="1"/>
      <w:numFmt w:val="upperLetter"/>
      <w:pStyle w:val="Heading2"/>
      <w:lvlText w:val="%1."/>
      <w:lvlJc w:val="left"/>
      <w:pPr>
        <w:tabs>
          <w:tab w:val="num" w:pos="810"/>
        </w:tabs>
        <w:ind w:left="810" w:hanging="720"/>
      </w:pPr>
      <w:rPr>
        <w:rFonts w:hint="default"/>
        <w:u w:val="none"/>
      </w:rPr>
    </w:lvl>
    <w:lvl w:ilvl="1">
      <w:start w:val="1"/>
      <w:numFmt w:val="low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6BD78FC"/>
    <w:multiLevelType w:val="hybridMultilevel"/>
    <w:tmpl w:val="336637F8"/>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177F139D"/>
    <w:multiLevelType w:val="hybridMultilevel"/>
    <w:tmpl w:val="2B4A2C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DC660C"/>
    <w:multiLevelType w:val="hybridMultilevel"/>
    <w:tmpl w:val="46582B60"/>
    <w:lvl w:ilvl="0" w:tplc="9B42B3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AB9695D"/>
    <w:multiLevelType w:val="hybridMultilevel"/>
    <w:tmpl w:val="11A0911A"/>
    <w:lvl w:ilvl="0" w:tplc="F6721A6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AB791E"/>
    <w:multiLevelType w:val="hybridMultilevel"/>
    <w:tmpl w:val="A8DA5A54"/>
    <w:lvl w:ilvl="0" w:tplc="9FCA9F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ED5019E"/>
    <w:multiLevelType w:val="hybridMultilevel"/>
    <w:tmpl w:val="7BFE2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28031C"/>
    <w:multiLevelType w:val="hybridMultilevel"/>
    <w:tmpl w:val="009245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67342DC"/>
    <w:multiLevelType w:val="hybridMultilevel"/>
    <w:tmpl w:val="0DC0E9B6"/>
    <w:lvl w:ilvl="0" w:tplc="B9EC101A">
      <w:start w:val="1"/>
      <w:numFmt w:val="upperLetter"/>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AF361D8"/>
    <w:multiLevelType w:val="hybridMultilevel"/>
    <w:tmpl w:val="CA4C68EA"/>
    <w:lvl w:ilvl="0" w:tplc="3FC4C94A">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417F5D"/>
    <w:multiLevelType w:val="hybridMultilevel"/>
    <w:tmpl w:val="3B10461C"/>
    <w:lvl w:ilvl="0" w:tplc="0CD21CAA">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0C4766"/>
    <w:multiLevelType w:val="hybridMultilevel"/>
    <w:tmpl w:val="EADC9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7365B0"/>
    <w:multiLevelType w:val="hybridMultilevel"/>
    <w:tmpl w:val="C674F1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3DB5E53"/>
    <w:multiLevelType w:val="hybridMultilevel"/>
    <w:tmpl w:val="A7A63C0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6794768"/>
    <w:multiLevelType w:val="hybridMultilevel"/>
    <w:tmpl w:val="5504E28E"/>
    <w:lvl w:ilvl="0" w:tplc="18E2FE82">
      <w:start w:val="1"/>
      <w:numFmt w:val="decimal"/>
      <w:lvlText w:val="%1."/>
      <w:lvlJc w:val="left"/>
      <w:pPr>
        <w:ind w:left="2160" w:hanging="72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83A1DD6"/>
    <w:multiLevelType w:val="hybridMultilevel"/>
    <w:tmpl w:val="0DC0E9B6"/>
    <w:lvl w:ilvl="0" w:tplc="B9EC101A">
      <w:start w:val="1"/>
      <w:numFmt w:val="upperLetter"/>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7F71A5"/>
    <w:multiLevelType w:val="hybridMultilevel"/>
    <w:tmpl w:val="0706E53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7E7208"/>
    <w:multiLevelType w:val="hybridMultilevel"/>
    <w:tmpl w:val="C1542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3259A1"/>
    <w:multiLevelType w:val="hybridMultilevel"/>
    <w:tmpl w:val="A8DA5A54"/>
    <w:lvl w:ilvl="0" w:tplc="9FCA9F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67E6B1C"/>
    <w:multiLevelType w:val="hybridMultilevel"/>
    <w:tmpl w:val="99500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CE6090"/>
    <w:multiLevelType w:val="hybridMultilevel"/>
    <w:tmpl w:val="5C86E108"/>
    <w:lvl w:ilvl="0" w:tplc="FFFFFFFF">
      <w:start w:val="1"/>
      <w:numFmt w:val="decimal"/>
      <w:lvlText w:val="%1."/>
      <w:lvlJc w:val="left"/>
      <w:pPr>
        <w:tabs>
          <w:tab w:val="num" w:pos="1440"/>
        </w:tabs>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E00679D"/>
    <w:multiLevelType w:val="hybridMultilevel"/>
    <w:tmpl w:val="26D40E6E"/>
    <w:lvl w:ilvl="0" w:tplc="507C12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B17D69"/>
    <w:multiLevelType w:val="hybridMultilevel"/>
    <w:tmpl w:val="FDAC64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2C01E56"/>
    <w:multiLevelType w:val="hybridMultilevel"/>
    <w:tmpl w:val="67546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14250B"/>
    <w:multiLevelType w:val="hybridMultilevel"/>
    <w:tmpl w:val="F710E13A"/>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8055D16"/>
    <w:multiLevelType w:val="hybridMultilevel"/>
    <w:tmpl w:val="246A6BD4"/>
    <w:lvl w:ilvl="0" w:tplc="FFFFFFFF">
      <w:start w:val="1"/>
      <w:numFmt w:val="decimal"/>
      <w:lvlText w:val="%1."/>
      <w:lvlJc w:val="left"/>
      <w:pPr>
        <w:tabs>
          <w:tab w:val="num" w:pos="1080"/>
        </w:tabs>
        <w:ind w:left="1080" w:hanging="720"/>
      </w:pPr>
      <w:rPr>
        <w:rFonts w:hint="default"/>
      </w:rPr>
    </w:lvl>
    <w:lvl w:ilvl="1" w:tplc="FFFFFFFF">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8263ECD"/>
    <w:multiLevelType w:val="hybridMultilevel"/>
    <w:tmpl w:val="6574757A"/>
    <w:lvl w:ilvl="0" w:tplc="18E2FE82">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92F0FBB"/>
    <w:multiLevelType w:val="hybridMultilevel"/>
    <w:tmpl w:val="FA204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BD5691"/>
    <w:multiLevelType w:val="hybridMultilevel"/>
    <w:tmpl w:val="92DA5250"/>
    <w:lvl w:ilvl="0" w:tplc="FFFFFFFF">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EE26F3"/>
    <w:multiLevelType w:val="hybridMultilevel"/>
    <w:tmpl w:val="1E6EBA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0C607C"/>
    <w:multiLevelType w:val="hybridMultilevel"/>
    <w:tmpl w:val="702CE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AF56DB"/>
    <w:multiLevelType w:val="hybridMultilevel"/>
    <w:tmpl w:val="48844E30"/>
    <w:lvl w:ilvl="0" w:tplc="DF80C0A8">
      <w:start w:val="1"/>
      <w:numFmt w:val="decimal"/>
      <w:lvlText w:val="%1."/>
      <w:lvlJc w:val="left"/>
      <w:pPr>
        <w:ind w:left="720" w:hanging="360"/>
      </w:pPr>
      <w:rPr>
        <w:rFonts w:ascii="Bookman Old Style" w:hAnsi="Bookman Old Styl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2497931">
    <w:abstractNumId w:val="9"/>
  </w:num>
  <w:num w:numId="2" w16cid:durableId="1229420808">
    <w:abstractNumId w:val="34"/>
  </w:num>
  <w:num w:numId="3" w16cid:durableId="5561624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207630">
    <w:abstractNumId w:val="40"/>
  </w:num>
  <w:num w:numId="5" w16cid:durableId="1531643345">
    <w:abstractNumId w:val="3"/>
  </w:num>
  <w:num w:numId="6" w16cid:durableId="1934321465">
    <w:abstractNumId w:val="4"/>
  </w:num>
  <w:num w:numId="7" w16cid:durableId="1583830596">
    <w:abstractNumId w:val="8"/>
  </w:num>
  <w:num w:numId="8" w16cid:durableId="443041257">
    <w:abstractNumId w:val="27"/>
  </w:num>
  <w:num w:numId="9" w16cid:durableId="1261186470">
    <w:abstractNumId w:val="24"/>
  </w:num>
  <w:num w:numId="10" w16cid:durableId="643513436">
    <w:abstractNumId w:val="5"/>
  </w:num>
  <w:num w:numId="11" w16cid:durableId="1644038485">
    <w:abstractNumId w:val="29"/>
  </w:num>
  <w:num w:numId="12" w16cid:durableId="921525432">
    <w:abstractNumId w:val="19"/>
  </w:num>
  <w:num w:numId="13" w16cid:durableId="821847184">
    <w:abstractNumId w:val="0"/>
  </w:num>
  <w:num w:numId="14" w16cid:durableId="1246458054">
    <w:abstractNumId w:val="7"/>
  </w:num>
  <w:num w:numId="15" w16cid:durableId="217404720">
    <w:abstractNumId w:val="22"/>
  </w:num>
  <w:num w:numId="16" w16cid:durableId="613907939">
    <w:abstractNumId w:val="12"/>
  </w:num>
  <w:num w:numId="17" w16cid:durableId="1642225421">
    <w:abstractNumId w:val="17"/>
  </w:num>
  <w:num w:numId="18" w16cid:durableId="1013410826">
    <w:abstractNumId w:val="10"/>
  </w:num>
  <w:num w:numId="19" w16cid:durableId="557009710">
    <w:abstractNumId w:val="14"/>
  </w:num>
  <w:num w:numId="20" w16cid:durableId="1655525658">
    <w:abstractNumId w:val="37"/>
  </w:num>
  <w:num w:numId="21" w16cid:durableId="1542941642">
    <w:abstractNumId w:val="2"/>
  </w:num>
  <w:num w:numId="22" w16cid:durableId="155727715">
    <w:abstractNumId w:val="1"/>
  </w:num>
  <w:num w:numId="23" w16cid:durableId="781850884">
    <w:abstractNumId w:val="21"/>
  </w:num>
  <w:num w:numId="24" w16cid:durableId="184445948">
    <w:abstractNumId w:val="16"/>
  </w:num>
  <w:num w:numId="25" w16cid:durableId="2055348240">
    <w:abstractNumId w:val="31"/>
  </w:num>
  <w:num w:numId="26" w16cid:durableId="225382531">
    <w:abstractNumId w:val="35"/>
  </w:num>
  <w:num w:numId="27" w16cid:durableId="613826045">
    <w:abstractNumId w:val="23"/>
  </w:num>
  <w:num w:numId="28" w16cid:durableId="1037973536">
    <w:abstractNumId w:val="11"/>
  </w:num>
  <w:num w:numId="29" w16cid:durableId="413163306">
    <w:abstractNumId w:val="18"/>
  </w:num>
  <w:num w:numId="30" w16cid:durableId="1850291946">
    <w:abstractNumId w:val="25"/>
  </w:num>
  <w:num w:numId="31" w16cid:durableId="239679074">
    <w:abstractNumId w:val="13"/>
  </w:num>
  <w:num w:numId="32" w16cid:durableId="2037191923">
    <w:abstractNumId w:val="6"/>
  </w:num>
  <w:num w:numId="33" w16cid:durableId="857546167">
    <w:abstractNumId w:val="20"/>
  </w:num>
  <w:num w:numId="34" w16cid:durableId="1904214909">
    <w:abstractNumId w:val="32"/>
  </w:num>
  <w:num w:numId="35" w16cid:durableId="925264761">
    <w:abstractNumId w:val="36"/>
  </w:num>
  <w:num w:numId="36" w16cid:durableId="881552314">
    <w:abstractNumId w:val="39"/>
  </w:num>
  <w:num w:numId="37" w16cid:durableId="1441801874">
    <w:abstractNumId w:val="28"/>
  </w:num>
  <w:num w:numId="38" w16cid:durableId="2128691190">
    <w:abstractNumId w:val="15"/>
  </w:num>
  <w:num w:numId="39" w16cid:durableId="40522447">
    <w:abstractNumId w:val="26"/>
  </w:num>
  <w:num w:numId="40" w16cid:durableId="760182190">
    <w:abstractNumId w:val="38"/>
  </w:num>
  <w:num w:numId="41" w16cid:durableId="796801226">
    <w:abstractNumId w:val="33"/>
  </w:num>
  <w:num w:numId="42" w16cid:durableId="1172721909">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A1A"/>
    <w:rsid w:val="0000414C"/>
    <w:rsid w:val="000533FD"/>
    <w:rsid w:val="00084E2B"/>
    <w:rsid w:val="00090BE6"/>
    <w:rsid w:val="00122147"/>
    <w:rsid w:val="00137EB7"/>
    <w:rsid w:val="00146490"/>
    <w:rsid w:val="00156771"/>
    <w:rsid w:val="001602B4"/>
    <w:rsid w:val="001953F7"/>
    <w:rsid w:val="001C4A1A"/>
    <w:rsid w:val="001C5C46"/>
    <w:rsid w:val="001C7DA8"/>
    <w:rsid w:val="001E66A8"/>
    <w:rsid w:val="001F35CE"/>
    <w:rsid w:val="00237D2F"/>
    <w:rsid w:val="00273129"/>
    <w:rsid w:val="0027382D"/>
    <w:rsid w:val="0027398C"/>
    <w:rsid w:val="0028298B"/>
    <w:rsid w:val="0028334B"/>
    <w:rsid w:val="002A4280"/>
    <w:rsid w:val="002B6A9C"/>
    <w:rsid w:val="002E2535"/>
    <w:rsid w:val="002F15C7"/>
    <w:rsid w:val="002F7EF7"/>
    <w:rsid w:val="00343DEC"/>
    <w:rsid w:val="00364FCF"/>
    <w:rsid w:val="00386DA8"/>
    <w:rsid w:val="0039123F"/>
    <w:rsid w:val="003B0B98"/>
    <w:rsid w:val="003B1DC7"/>
    <w:rsid w:val="003F5D84"/>
    <w:rsid w:val="004164CE"/>
    <w:rsid w:val="00484004"/>
    <w:rsid w:val="00497908"/>
    <w:rsid w:val="004D282F"/>
    <w:rsid w:val="004D50AF"/>
    <w:rsid w:val="004E187B"/>
    <w:rsid w:val="004F0D99"/>
    <w:rsid w:val="005335B8"/>
    <w:rsid w:val="005479D5"/>
    <w:rsid w:val="00551A43"/>
    <w:rsid w:val="005A00E6"/>
    <w:rsid w:val="005B014A"/>
    <w:rsid w:val="005D6625"/>
    <w:rsid w:val="005E5FCB"/>
    <w:rsid w:val="005F1669"/>
    <w:rsid w:val="0061765D"/>
    <w:rsid w:val="00622116"/>
    <w:rsid w:val="0067590B"/>
    <w:rsid w:val="0067729C"/>
    <w:rsid w:val="00692A88"/>
    <w:rsid w:val="006A7433"/>
    <w:rsid w:val="006C6A3B"/>
    <w:rsid w:val="006C7F03"/>
    <w:rsid w:val="006D6391"/>
    <w:rsid w:val="006E1919"/>
    <w:rsid w:val="006E57BE"/>
    <w:rsid w:val="00720CFC"/>
    <w:rsid w:val="00724A52"/>
    <w:rsid w:val="00724E75"/>
    <w:rsid w:val="0073184E"/>
    <w:rsid w:val="00736230"/>
    <w:rsid w:val="007667DD"/>
    <w:rsid w:val="00771020"/>
    <w:rsid w:val="00772A08"/>
    <w:rsid w:val="00784C5B"/>
    <w:rsid w:val="00794274"/>
    <w:rsid w:val="007C2EC0"/>
    <w:rsid w:val="007C6EB7"/>
    <w:rsid w:val="007E15EA"/>
    <w:rsid w:val="00807D30"/>
    <w:rsid w:val="00811AD4"/>
    <w:rsid w:val="008207DF"/>
    <w:rsid w:val="008578B2"/>
    <w:rsid w:val="00860A09"/>
    <w:rsid w:val="008734D3"/>
    <w:rsid w:val="0087770F"/>
    <w:rsid w:val="00880FD4"/>
    <w:rsid w:val="008A6280"/>
    <w:rsid w:val="008B3896"/>
    <w:rsid w:val="008B7E36"/>
    <w:rsid w:val="008D471C"/>
    <w:rsid w:val="008E2277"/>
    <w:rsid w:val="009016DA"/>
    <w:rsid w:val="0093320E"/>
    <w:rsid w:val="00950C77"/>
    <w:rsid w:val="00967D49"/>
    <w:rsid w:val="009B2630"/>
    <w:rsid w:val="00A009E5"/>
    <w:rsid w:val="00A32237"/>
    <w:rsid w:val="00A72466"/>
    <w:rsid w:val="00A76BE3"/>
    <w:rsid w:val="00A9703C"/>
    <w:rsid w:val="00AD635D"/>
    <w:rsid w:val="00B04E16"/>
    <w:rsid w:val="00B15A01"/>
    <w:rsid w:val="00B410A2"/>
    <w:rsid w:val="00B5003A"/>
    <w:rsid w:val="00B6449F"/>
    <w:rsid w:val="00B87C1A"/>
    <w:rsid w:val="00BA39BA"/>
    <w:rsid w:val="00BD0C29"/>
    <w:rsid w:val="00C1244F"/>
    <w:rsid w:val="00C25C4C"/>
    <w:rsid w:val="00C26621"/>
    <w:rsid w:val="00C30C12"/>
    <w:rsid w:val="00C51B7D"/>
    <w:rsid w:val="00C71541"/>
    <w:rsid w:val="00CA3CE2"/>
    <w:rsid w:val="00CB1889"/>
    <w:rsid w:val="00CB7462"/>
    <w:rsid w:val="00CD6F2A"/>
    <w:rsid w:val="00D04AE3"/>
    <w:rsid w:val="00D10AE4"/>
    <w:rsid w:val="00D13972"/>
    <w:rsid w:val="00D61D1F"/>
    <w:rsid w:val="00D63732"/>
    <w:rsid w:val="00D63854"/>
    <w:rsid w:val="00D82E9B"/>
    <w:rsid w:val="00D832B9"/>
    <w:rsid w:val="00DA3AEA"/>
    <w:rsid w:val="00DA6C4D"/>
    <w:rsid w:val="00DB4BD4"/>
    <w:rsid w:val="00DB5029"/>
    <w:rsid w:val="00DD3372"/>
    <w:rsid w:val="00DE7A4E"/>
    <w:rsid w:val="00E40836"/>
    <w:rsid w:val="00E55665"/>
    <w:rsid w:val="00E669A5"/>
    <w:rsid w:val="00E913CC"/>
    <w:rsid w:val="00ED15BA"/>
    <w:rsid w:val="00ED3F7E"/>
    <w:rsid w:val="00F04D11"/>
    <w:rsid w:val="00F16AB9"/>
    <w:rsid w:val="00F52156"/>
    <w:rsid w:val="00F70BCC"/>
    <w:rsid w:val="00FA69E6"/>
    <w:rsid w:val="00FB7AF6"/>
    <w:rsid w:val="00FC5AA4"/>
    <w:rsid w:val="00FD2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3A132"/>
  <w15:chartTrackingRefBased/>
  <w15:docId w15:val="{08EB3DFD-C24F-4917-ABBF-7DEE84FF9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A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669A5"/>
    <w:pPr>
      <w:tabs>
        <w:tab w:val="left" w:pos="7185"/>
      </w:tabs>
      <w:spacing w:before="200"/>
      <w:ind w:left="450"/>
      <w:outlineLvl w:val="0"/>
    </w:pPr>
    <w:rPr>
      <w:rFonts w:ascii="Tahoma" w:hAnsi="Tahoma"/>
      <w:b/>
      <w:caps/>
      <w:sz w:val="28"/>
      <w:szCs w:val="28"/>
    </w:rPr>
  </w:style>
  <w:style w:type="paragraph" w:styleId="Heading2">
    <w:name w:val="heading 2"/>
    <w:basedOn w:val="Normal"/>
    <w:next w:val="Normal"/>
    <w:link w:val="Heading2Char"/>
    <w:qFormat/>
    <w:rsid w:val="00FC5AA4"/>
    <w:pPr>
      <w:keepNext/>
      <w:numPr>
        <w:numId w:val="1"/>
      </w:numPr>
      <w:jc w:val="both"/>
      <w:outlineLvl w:val="1"/>
    </w:pPr>
    <w:rPr>
      <w:b/>
      <w:u w:val="single"/>
    </w:rPr>
  </w:style>
  <w:style w:type="paragraph" w:styleId="Heading3">
    <w:name w:val="heading 3"/>
    <w:basedOn w:val="Normal"/>
    <w:next w:val="Normal"/>
    <w:link w:val="Heading3Char"/>
    <w:uiPriority w:val="9"/>
    <w:semiHidden/>
    <w:unhideWhenUsed/>
    <w:qFormat/>
    <w:rsid w:val="00ED15BA"/>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5A00E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C4A1A"/>
    <w:pPr>
      <w:ind w:left="720"/>
      <w:contextualSpacing/>
    </w:pPr>
    <w:rPr>
      <w:lang w:val="en-TT" w:eastAsia="en-TT"/>
    </w:rPr>
  </w:style>
  <w:style w:type="paragraph" w:styleId="NoSpacing">
    <w:name w:val="No Spacing"/>
    <w:uiPriority w:val="1"/>
    <w:qFormat/>
    <w:rsid w:val="00C1244F"/>
    <w:pPr>
      <w:spacing w:after="0" w:line="240" w:lineRule="auto"/>
    </w:pPr>
    <w:rPr>
      <w:rFonts w:ascii="Calibri" w:eastAsia="Calibri" w:hAnsi="Calibri" w:cs="Times New Roman"/>
      <w:lang w:val="en-TT"/>
    </w:rPr>
  </w:style>
  <w:style w:type="character" w:customStyle="1" w:styleId="Heading1Char">
    <w:name w:val="Heading 1 Char"/>
    <w:basedOn w:val="DefaultParagraphFont"/>
    <w:link w:val="Heading1"/>
    <w:rsid w:val="00E669A5"/>
    <w:rPr>
      <w:rFonts w:ascii="Tahoma" w:eastAsia="Times New Roman" w:hAnsi="Tahoma" w:cs="Times New Roman"/>
      <w:b/>
      <w:caps/>
      <w:sz w:val="28"/>
      <w:szCs w:val="28"/>
    </w:rPr>
  </w:style>
  <w:style w:type="paragraph" w:customStyle="1" w:styleId="Text">
    <w:name w:val="Text"/>
    <w:basedOn w:val="Normal"/>
    <w:rsid w:val="00E669A5"/>
    <w:pPr>
      <w:spacing w:before="100" w:after="100" w:line="288" w:lineRule="auto"/>
    </w:pPr>
    <w:rPr>
      <w:rFonts w:ascii="Tahoma" w:hAnsi="Tahoma"/>
      <w:sz w:val="16"/>
    </w:rPr>
  </w:style>
  <w:style w:type="paragraph" w:customStyle="1" w:styleId="c8">
    <w:name w:val="c8"/>
    <w:basedOn w:val="Normal"/>
    <w:uiPriority w:val="99"/>
    <w:rsid w:val="00D13972"/>
    <w:pPr>
      <w:widowControl w:val="0"/>
      <w:autoSpaceDE w:val="0"/>
      <w:autoSpaceDN w:val="0"/>
      <w:adjustRightInd w:val="0"/>
      <w:jc w:val="center"/>
    </w:pPr>
    <w:rPr>
      <w:lang w:eastAsia="en-GB"/>
    </w:rPr>
  </w:style>
  <w:style w:type="paragraph" w:customStyle="1" w:styleId="p9">
    <w:name w:val="p9"/>
    <w:basedOn w:val="Normal"/>
    <w:uiPriority w:val="99"/>
    <w:rsid w:val="00D13972"/>
    <w:pPr>
      <w:widowControl w:val="0"/>
      <w:tabs>
        <w:tab w:val="left" w:pos="748"/>
      </w:tabs>
      <w:autoSpaceDE w:val="0"/>
      <w:autoSpaceDN w:val="0"/>
      <w:adjustRightInd w:val="0"/>
    </w:pPr>
    <w:rPr>
      <w:lang w:eastAsia="en-GB"/>
    </w:rPr>
  </w:style>
  <w:style w:type="paragraph" w:customStyle="1" w:styleId="p35">
    <w:name w:val="p35"/>
    <w:basedOn w:val="Normal"/>
    <w:uiPriority w:val="99"/>
    <w:rsid w:val="00D13972"/>
    <w:pPr>
      <w:widowControl w:val="0"/>
      <w:tabs>
        <w:tab w:val="left" w:pos="362"/>
        <w:tab w:val="left" w:pos="725"/>
      </w:tabs>
      <w:autoSpaceDE w:val="0"/>
      <w:autoSpaceDN w:val="0"/>
      <w:adjustRightInd w:val="0"/>
      <w:ind w:left="725" w:hanging="363"/>
    </w:pPr>
    <w:rPr>
      <w:lang w:eastAsia="en-GB"/>
    </w:rPr>
  </w:style>
  <w:style w:type="paragraph" w:customStyle="1" w:styleId="t38">
    <w:name w:val="t38"/>
    <w:basedOn w:val="Normal"/>
    <w:uiPriority w:val="99"/>
    <w:rsid w:val="00D13972"/>
    <w:pPr>
      <w:widowControl w:val="0"/>
      <w:autoSpaceDE w:val="0"/>
      <w:autoSpaceDN w:val="0"/>
      <w:adjustRightInd w:val="0"/>
    </w:pPr>
    <w:rPr>
      <w:lang w:eastAsia="en-GB"/>
    </w:rPr>
  </w:style>
  <w:style w:type="paragraph" w:customStyle="1" w:styleId="p48">
    <w:name w:val="p48"/>
    <w:basedOn w:val="Normal"/>
    <w:uiPriority w:val="99"/>
    <w:rsid w:val="00D13972"/>
    <w:pPr>
      <w:widowControl w:val="0"/>
      <w:tabs>
        <w:tab w:val="left" w:pos="725"/>
        <w:tab w:val="left" w:pos="1440"/>
      </w:tabs>
      <w:autoSpaceDE w:val="0"/>
      <w:autoSpaceDN w:val="0"/>
      <w:adjustRightInd w:val="0"/>
      <w:ind w:left="1440" w:hanging="715"/>
    </w:pPr>
    <w:rPr>
      <w:lang w:eastAsia="en-GB"/>
    </w:rPr>
  </w:style>
  <w:style w:type="character" w:customStyle="1" w:styleId="Heading2Char">
    <w:name w:val="Heading 2 Char"/>
    <w:basedOn w:val="DefaultParagraphFont"/>
    <w:link w:val="Heading2"/>
    <w:rsid w:val="00FC5AA4"/>
    <w:rPr>
      <w:rFonts w:ascii="Times New Roman" w:eastAsia="Times New Roman" w:hAnsi="Times New Roman" w:cs="Times New Roman"/>
      <w:b/>
      <w:sz w:val="24"/>
      <w:szCs w:val="24"/>
      <w:u w:val="single"/>
    </w:rPr>
  </w:style>
  <w:style w:type="paragraph" w:customStyle="1" w:styleId="Default">
    <w:name w:val="Default"/>
    <w:rsid w:val="00FC5AA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Indent3">
    <w:name w:val="Body Text Indent 3"/>
    <w:basedOn w:val="Normal"/>
    <w:link w:val="BodyTextIndent3Char"/>
    <w:rsid w:val="00FC5AA4"/>
    <w:pPr>
      <w:ind w:left="720" w:hanging="360"/>
    </w:pPr>
  </w:style>
  <w:style w:type="character" w:customStyle="1" w:styleId="BodyTextIndent3Char">
    <w:name w:val="Body Text Indent 3 Char"/>
    <w:basedOn w:val="DefaultParagraphFont"/>
    <w:link w:val="BodyTextIndent3"/>
    <w:rsid w:val="00FC5AA4"/>
    <w:rPr>
      <w:rFonts w:ascii="Times New Roman" w:eastAsia="Times New Roman" w:hAnsi="Times New Roman" w:cs="Times New Roman"/>
      <w:sz w:val="24"/>
      <w:szCs w:val="24"/>
    </w:rPr>
  </w:style>
  <w:style w:type="paragraph" w:styleId="BodyTextIndent">
    <w:name w:val="Body Text Indent"/>
    <w:basedOn w:val="Normal"/>
    <w:link w:val="BodyTextIndentChar"/>
    <w:rsid w:val="00FC5AA4"/>
    <w:pPr>
      <w:ind w:left="720"/>
      <w:jc w:val="both"/>
    </w:pPr>
  </w:style>
  <w:style w:type="character" w:customStyle="1" w:styleId="BodyTextIndentChar">
    <w:name w:val="Body Text Indent Char"/>
    <w:basedOn w:val="DefaultParagraphFont"/>
    <w:link w:val="BodyTextIndent"/>
    <w:rsid w:val="00FC5AA4"/>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5A00E6"/>
    <w:rPr>
      <w:rFonts w:asciiTheme="majorHAnsi" w:eastAsiaTheme="majorEastAsia" w:hAnsiTheme="majorHAnsi" w:cstheme="majorBidi"/>
      <w:i/>
      <w:iCs/>
      <w:color w:val="2E74B5" w:themeColor="accent1" w:themeShade="BF"/>
      <w:sz w:val="24"/>
      <w:szCs w:val="24"/>
    </w:rPr>
  </w:style>
  <w:style w:type="character" w:customStyle="1" w:styleId="Heading3Char">
    <w:name w:val="Heading 3 Char"/>
    <w:basedOn w:val="DefaultParagraphFont"/>
    <w:link w:val="Heading3"/>
    <w:uiPriority w:val="9"/>
    <w:semiHidden/>
    <w:rsid w:val="00ED15BA"/>
    <w:rPr>
      <w:rFonts w:asciiTheme="majorHAnsi" w:eastAsiaTheme="majorEastAsia" w:hAnsiTheme="majorHAnsi" w:cstheme="majorBidi"/>
      <w:color w:val="1F4D78" w:themeColor="accent1" w:themeShade="7F"/>
      <w:sz w:val="24"/>
      <w:szCs w:val="24"/>
    </w:rPr>
  </w:style>
  <w:style w:type="paragraph" w:styleId="Title">
    <w:name w:val="Title"/>
    <w:basedOn w:val="Normal"/>
    <w:link w:val="TitleChar"/>
    <w:qFormat/>
    <w:rsid w:val="0093320E"/>
    <w:pPr>
      <w:jc w:val="center"/>
    </w:pPr>
    <w:rPr>
      <w:b/>
      <w:bCs/>
      <w:u w:val="single"/>
    </w:rPr>
  </w:style>
  <w:style w:type="character" w:customStyle="1" w:styleId="TitleChar">
    <w:name w:val="Title Char"/>
    <w:basedOn w:val="DefaultParagraphFont"/>
    <w:link w:val="Title"/>
    <w:rsid w:val="0093320E"/>
    <w:rPr>
      <w:rFonts w:ascii="Times New Roman" w:eastAsia="Times New Roman" w:hAnsi="Times New Roman" w:cs="Times New Roman"/>
      <w:b/>
      <w:bCs/>
      <w:sz w:val="24"/>
      <w:szCs w:val="24"/>
      <w:u w:val="single"/>
    </w:rPr>
  </w:style>
  <w:style w:type="paragraph" w:styleId="Header">
    <w:name w:val="header"/>
    <w:basedOn w:val="Normal"/>
    <w:link w:val="HeaderChar"/>
    <w:uiPriority w:val="99"/>
    <w:unhideWhenUsed/>
    <w:rsid w:val="00B15A01"/>
    <w:pPr>
      <w:tabs>
        <w:tab w:val="center" w:pos="4680"/>
        <w:tab w:val="right" w:pos="9360"/>
      </w:tabs>
    </w:pPr>
  </w:style>
  <w:style w:type="character" w:customStyle="1" w:styleId="HeaderChar">
    <w:name w:val="Header Char"/>
    <w:basedOn w:val="DefaultParagraphFont"/>
    <w:link w:val="Header"/>
    <w:uiPriority w:val="99"/>
    <w:rsid w:val="00B15A0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15A01"/>
    <w:pPr>
      <w:tabs>
        <w:tab w:val="center" w:pos="4680"/>
        <w:tab w:val="right" w:pos="9360"/>
      </w:tabs>
    </w:pPr>
  </w:style>
  <w:style w:type="character" w:customStyle="1" w:styleId="FooterChar">
    <w:name w:val="Footer Char"/>
    <w:basedOn w:val="DefaultParagraphFont"/>
    <w:link w:val="Footer"/>
    <w:uiPriority w:val="99"/>
    <w:rsid w:val="00B15A0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4E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E2B"/>
    <w:rPr>
      <w:rFonts w:ascii="Segoe UI" w:eastAsia="Times New Roman" w:hAnsi="Segoe UI" w:cs="Segoe UI"/>
      <w:sz w:val="18"/>
      <w:szCs w:val="18"/>
    </w:rPr>
  </w:style>
  <w:style w:type="paragraph" w:styleId="BodyText">
    <w:name w:val="Body Text"/>
    <w:basedOn w:val="Normal"/>
    <w:link w:val="BodyTextChar"/>
    <w:uiPriority w:val="99"/>
    <w:unhideWhenUsed/>
    <w:rsid w:val="00084E2B"/>
    <w:pPr>
      <w:spacing w:after="120"/>
    </w:pPr>
  </w:style>
  <w:style w:type="character" w:customStyle="1" w:styleId="BodyTextChar">
    <w:name w:val="Body Text Char"/>
    <w:basedOn w:val="DefaultParagraphFont"/>
    <w:link w:val="BodyText"/>
    <w:uiPriority w:val="99"/>
    <w:rsid w:val="00084E2B"/>
    <w:rPr>
      <w:rFonts w:ascii="Times New Roman" w:eastAsia="Times New Roman" w:hAnsi="Times New Roman" w:cs="Times New Roman"/>
      <w:sz w:val="24"/>
      <w:szCs w:val="24"/>
    </w:rPr>
  </w:style>
  <w:style w:type="paragraph" w:styleId="Revision">
    <w:name w:val="Revision"/>
    <w:hidden/>
    <w:uiPriority w:val="99"/>
    <w:semiHidden/>
    <w:rsid w:val="00A9703C"/>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B5029"/>
    <w:rPr>
      <w:sz w:val="16"/>
      <w:szCs w:val="16"/>
    </w:rPr>
  </w:style>
  <w:style w:type="paragraph" w:styleId="CommentText">
    <w:name w:val="annotation text"/>
    <w:basedOn w:val="Normal"/>
    <w:link w:val="CommentTextChar"/>
    <w:uiPriority w:val="99"/>
    <w:unhideWhenUsed/>
    <w:rsid w:val="00DB5029"/>
    <w:rPr>
      <w:sz w:val="20"/>
      <w:szCs w:val="20"/>
    </w:rPr>
  </w:style>
  <w:style w:type="character" w:customStyle="1" w:styleId="CommentTextChar">
    <w:name w:val="Comment Text Char"/>
    <w:basedOn w:val="DefaultParagraphFont"/>
    <w:link w:val="CommentText"/>
    <w:uiPriority w:val="99"/>
    <w:rsid w:val="00DB50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B5029"/>
    <w:rPr>
      <w:b/>
      <w:bCs/>
    </w:rPr>
  </w:style>
  <w:style w:type="character" w:customStyle="1" w:styleId="CommentSubjectChar">
    <w:name w:val="Comment Subject Char"/>
    <w:basedOn w:val="CommentTextChar"/>
    <w:link w:val="CommentSubject"/>
    <w:uiPriority w:val="99"/>
    <w:semiHidden/>
    <w:rsid w:val="00DB502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8B7E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s.agchambers@agchambers.govt.lc"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F4EE-2462-43CE-B814-FF3507773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Narcisse</dc:creator>
  <cp:keywords/>
  <dc:description/>
  <cp:lastModifiedBy>Kenton Alexander</cp:lastModifiedBy>
  <cp:revision>5</cp:revision>
  <cp:lastPrinted>2025-01-07T13:55:00Z</cp:lastPrinted>
  <dcterms:created xsi:type="dcterms:W3CDTF">2025-01-06T13:54:00Z</dcterms:created>
  <dcterms:modified xsi:type="dcterms:W3CDTF">2025-01-15T16:50:00Z</dcterms:modified>
</cp:coreProperties>
</file>